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Wil jij ervaring opdoen met jongeren en werken binnen de jeugdhulp? En wil je zelf je rooster bepalen? Kom dan werken bij de flexpool van Trias Jeugdhulp. Wij hebben namelijk een vacature in Zwolle en Hellendoorn voor een: </w:t>
      </w:r>
    </w:p>
    <w:p w:rsidR="00000000" w:rsidDel="00000000" w:rsidP="00000000" w:rsidRDefault="00000000" w:rsidRPr="00000000" w14:paraId="00000002">
      <w:pPr>
        <w:pageBreakBefore w:val="0"/>
        <w:widowControl w:val="0"/>
        <w:tabs>
          <w:tab w:val="center" w:pos="4536"/>
        </w:tabs>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3">
      <w:pPr>
        <w:pageBreakBefore w:val="0"/>
        <w:widowControl w:val="0"/>
        <w:tabs>
          <w:tab w:val="center" w:pos="4536"/>
        </w:tabs>
        <w:jc w:val="center"/>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Jeugdzorgwerker D (flexpool)</w:t>
      </w:r>
      <w:r w:rsidDel="00000000" w:rsidR="00000000" w:rsidRPr="00000000">
        <w:rPr>
          <w:rtl w:val="0"/>
        </w:rPr>
      </w:r>
    </w:p>
    <w:p w:rsidR="00000000" w:rsidDel="00000000" w:rsidP="00000000" w:rsidRDefault="00000000" w:rsidRPr="00000000" w14:paraId="00000004">
      <w:pPr>
        <w:pageBreakBefore w:val="0"/>
        <w:widowControl w:val="0"/>
        <w:tabs>
          <w:tab w:val="center" w:pos="4536"/>
        </w:tabs>
        <w:jc w:val="center"/>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 </w:t>
      </w:r>
      <w:r w:rsidDel="00000000" w:rsidR="00000000" w:rsidRPr="00000000">
        <w:rPr>
          <w:rFonts w:ascii="Lucida Sans" w:cs="Lucida Sans" w:eastAsia="Lucida Sans" w:hAnsi="Lucida Sans"/>
          <w:sz w:val="20"/>
          <w:szCs w:val="20"/>
          <w:rtl w:val="0"/>
        </w:rPr>
        <w:t xml:space="preserve">8 - 32 uur per week (uren in overleg)</w:t>
      </w:r>
    </w:p>
    <w:p w:rsidR="00000000" w:rsidDel="00000000" w:rsidP="00000000" w:rsidRDefault="00000000" w:rsidRPr="00000000" w14:paraId="00000005">
      <w:pPr>
        <w:pageBreakBefore w:val="0"/>
        <w:widowControl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6">
      <w:pPr>
        <w:pageBreakBefore w:val="0"/>
        <w:widowControl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Waarom werken als flexer?</w:t>
      </w:r>
    </w:p>
    <w:p w:rsidR="00000000" w:rsidDel="00000000" w:rsidP="00000000" w:rsidRDefault="00000000" w:rsidRPr="00000000" w14:paraId="00000007">
      <w:pPr>
        <w:pageBreakBefore w:val="0"/>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"Als flexer doe je ervaring op met jongeren en werken binnen de jeugdhulp, zonder je direct met heel veel randzaken bezig te houden. Je staat echt met je voeten in de klei en kunt het perfect combineren met een studie of andere baan. Je rooster bepaal je namelijk zelf, aan de hand van onderling gemaakte afspraken en de beschikbare diensten."</w:t>
      </w:r>
    </w:p>
    <w:p w:rsidR="00000000" w:rsidDel="00000000" w:rsidP="00000000" w:rsidRDefault="00000000" w:rsidRPr="00000000" w14:paraId="00000008">
      <w:pPr>
        <w:pageBreakBefore w:val="0"/>
        <w:widowControl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09">
      <w:pPr>
        <w:pageBreakBefore w:val="0"/>
        <w:widowControl w:val="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Wat ga je doen als flexer?</w:t>
      </w:r>
      <w:r w:rsidDel="00000000" w:rsidR="00000000" w:rsidRPr="00000000">
        <w:rPr>
          <w:rtl w:val="0"/>
        </w:rPr>
      </w:r>
    </w:p>
    <w:p w:rsidR="00000000" w:rsidDel="00000000" w:rsidP="00000000" w:rsidRDefault="00000000" w:rsidRPr="00000000" w14:paraId="0000000A">
      <w:pPr>
        <w:pageBreakBefore w:val="0"/>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De interne flexpool van Trias Jeugdhulp bestaat uit flexers die worden ingezet bij kort- en langdurende vervanging. In eerste instantie zoeken we iemand voor onze residentiële groepen, maar er zijn doorgroeimogelijkheden vanuit de flexpool naar andere zorgvormen, zoals dagbehandeling. Onze groepen met 24-uurs-zorg zitten in Zwolle en Hellendoorn.</w:t>
      </w:r>
    </w:p>
    <w:p w:rsidR="00000000" w:rsidDel="00000000" w:rsidP="00000000" w:rsidRDefault="00000000" w:rsidRPr="00000000" w14:paraId="0000000B">
      <w:pPr>
        <w:pageBreakBefore w:val="0"/>
        <w:widowControl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C">
      <w:pPr>
        <w:pageBreakBefore w:val="0"/>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Observeren, rapporteren, begeleiden, behandelen en activeren zijn allemaal woorden die in jouw straatje passen. In samenwerking met collega's ben jij namelijk verantwoordelijk voor een groep jeugdigen en hun gezinssysteem. Daarnaast onderhoud je contacten met de ouders, maar ook met de erkende verwijzer, school en andere betrokken instanties. Ook huishoudelijke en organisatorische taken staan op jouw to-do-lijst. </w:t>
      </w:r>
    </w:p>
    <w:p w:rsidR="00000000" w:rsidDel="00000000" w:rsidP="00000000" w:rsidRDefault="00000000" w:rsidRPr="00000000" w14:paraId="0000000D">
      <w:pPr>
        <w:pageBreakBefore w:val="0"/>
        <w:widowControl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E">
      <w:pPr>
        <w:pageBreakBefore w:val="0"/>
        <w:widowControl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Wat maakt jou de ideale kandidaat?</w:t>
      </w:r>
    </w:p>
    <w:p w:rsidR="00000000" w:rsidDel="00000000" w:rsidP="00000000" w:rsidRDefault="00000000" w:rsidRPr="00000000" w14:paraId="0000000F">
      <w:pPr>
        <w:pageBreakBefore w:val="0"/>
        <w:widowControl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Tik jij onderstaande boxjes (grotendeels) aan? Geweldig, dan hopen we jouw sollicitatie snel te lezen.</w:t>
      </w:r>
    </w:p>
    <w:p w:rsidR="00000000" w:rsidDel="00000000" w:rsidP="00000000" w:rsidRDefault="00000000" w:rsidRPr="00000000" w14:paraId="00000010">
      <w:pPr>
        <w:pageBreakBefore w:val="0"/>
        <w:widowControl w:val="0"/>
        <w:numPr>
          <w:ilvl w:val="0"/>
          <w:numId w:val="2"/>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Je hebt een diploma </w:t>
      </w:r>
      <w:r w:rsidDel="00000000" w:rsidR="00000000" w:rsidRPr="00000000">
        <w:rPr>
          <w:rFonts w:ascii="Lucida Sans" w:cs="Lucida Sans" w:eastAsia="Lucida Sans" w:hAnsi="Lucida Sans"/>
          <w:sz w:val="20"/>
          <w:szCs w:val="20"/>
          <w:rtl w:val="0"/>
        </w:rPr>
        <w:t xml:space="preserve">mbo-SPW of hbo-SPH of bent in het bezit van een gelijkgesteld diploma;</w:t>
      </w:r>
    </w:p>
    <w:p w:rsidR="00000000" w:rsidDel="00000000" w:rsidP="00000000" w:rsidRDefault="00000000" w:rsidRPr="00000000" w14:paraId="00000011">
      <w:pPr>
        <w:pageBreakBefore w:val="0"/>
        <w:widowControl w:val="0"/>
        <w:numPr>
          <w:ilvl w:val="0"/>
          <w:numId w:val="2"/>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Je hebt basiskennis van het competentiemodel en van systeemgericht werken;</w:t>
      </w:r>
    </w:p>
    <w:p w:rsidR="00000000" w:rsidDel="00000000" w:rsidP="00000000" w:rsidRDefault="00000000" w:rsidRPr="00000000" w14:paraId="00000012">
      <w:pPr>
        <w:pageBreakBefore w:val="0"/>
        <w:widowControl w:val="0"/>
        <w:numPr>
          <w:ilvl w:val="0"/>
          <w:numId w:val="2"/>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Je kunt zowel in een team als zelfstandig aan de slag;</w:t>
      </w:r>
    </w:p>
    <w:p w:rsidR="00000000" w:rsidDel="00000000" w:rsidP="00000000" w:rsidRDefault="00000000" w:rsidRPr="00000000" w14:paraId="00000013">
      <w:pPr>
        <w:widowControl w:val="0"/>
        <w:numPr>
          <w:ilvl w:val="0"/>
          <w:numId w:val="2"/>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bent flexibel inzetbaar en draait je hand niet om voor onregelmatige diensten;</w:t>
      </w:r>
    </w:p>
    <w:p w:rsidR="00000000" w:rsidDel="00000000" w:rsidP="00000000" w:rsidRDefault="00000000" w:rsidRPr="00000000" w14:paraId="00000014">
      <w:pPr>
        <w:pageBreakBefore w:val="0"/>
        <w:widowControl w:val="0"/>
        <w:numPr>
          <w:ilvl w:val="0"/>
          <w:numId w:val="2"/>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Je staat sterk in je schoenen, bent proactief en denkt in oplossingen;</w:t>
      </w:r>
    </w:p>
    <w:p w:rsidR="00000000" w:rsidDel="00000000" w:rsidP="00000000" w:rsidRDefault="00000000" w:rsidRPr="00000000" w14:paraId="00000015">
      <w:pPr>
        <w:widowControl w:val="0"/>
        <w:numPr>
          <w:ilvl w:val="0"/>
          <w:numId w:val="2"/>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kunt overstijgend denken en kunt goed communiceren en rapporteren;</w:t>
      </w:r>
    </w:p>
    <w:p w:rsidR="00000000" w:rsidDel="00000000" w:rsidP="00000000" w:rsidRDefault="00000000" w:rsidRPr="00000000" w14:paraId="00000016">
      <w:pPr>
        <w:pageBreakBefore w:val="0"/>
        <w:widowControl w:val="0"/>
        <w:numPr>
          <w:ilvl w:val="0"/>
          <w:numId w:val="2"/>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Je weet hoe je jongeren op verschillende manieren kunt benaderen;</w:t>
      </w:r>
    </w:p>
    <w:p w:rsidR="00000000" w:rsidDel="00000000" w:rsidP="00000000" w:rsidRDefault="00000000" w:rsidRPr="00000000" w14:paraId="00000017">
      <w:pPr>
        <w:widowControl w:val="0"/>
        <w:numPr>
          <w:ilvl w:val="0"/>
          <w:numId w:val="2"/>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kunt reflecteren op je pedagogisch handelen, omgaan met feedback en je handelen zo nodig bijstellen;</w:t>
      </w:r>
    </w:p>
    <w:p w:rsidR="00000000" w:rsidDel="00000000" w:rsidP="00000000" w:rsidRDefault="00000000" w:rsidRPr="00000000" w14:paraId="00000018">
      <w:pPr>
        <w:widowControl w:val="0"/>
        <w:numPr>
          <w:ilvl w:val="0"/>
          <w:numId w:val="2"/>
        </w:numPr>
        <w:ind w:left="720" w:hanging="36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bent in staat een pedagogisch en veilig leefklimaat te bieden, als basis voor een orthopedagogisch behandelklimaat. </w:t>
      </w:r>
    </w:p>
    <w:p w:rsidR="00000000" w:rsidDel="00000000" w:rsidP="00000000" w:rsidRDefault="00000000" w:rsidRPr="00000000" w14:paraId="00000019">
      <w:pPr>
        <w:pageBreakBefore w:val="0"/>
        <w:widowControl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A">
      <w:pPr>
        <w:pageBreakBefore w:val="0"/>
        <w:widowControl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Wat bieden wij jou?</w:t>
      </w:r>
    </w:p>
    <w:p w:rsidR="00000000" w:rsidDel="00000000" w:rsidP="00000000" w:rsidRDefault="00000000" w:rsidRPr="00000000" w14:paraId="0000001B">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Uiteraard fijne collega’s, een informele werksfeer en een zelfstandige functie. Maar dat is niet het enige. Wij bieden:</w:t>
      </w:r>
    </w:p>
    <w:p w:rsidR="00000000" w:rsidDel="00000000" w:rsidP="00000000" w:rsidRDefault="00000000" w:rsidRPr="00000000" w14:paraId="0000001C">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1D">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een flexibele functie voor 8 tot 32 uur per week;</w:t>
      </w:r>
    </w:p>
    <w:p w:rsidR="00000000" w:rsidDel="00000000" w:rsidP="00000000" w:rsidRDefault="00000000" w:rsidRPr="00000000" w14:paraId="0000001E">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goede primaire en secundaire arbeidsvoorwaarden conform cao Jeugdzorg, salarisschaal 7;</w:t>
      </w:r>
    </w:p>
    <w:p w:rsidR="00000000" w:rsidDel="00000000" w:rsidP="00000000" w:rsidRDefault="00000000" w:rsidRPr="00000000" w14:paraId="0000001F">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een eindejaarsuitkering van 8,3% en vakantiegeld van 8% van je jaarloon; </w:t>
      </w:r>
    </w:p>
    <w:p w:rsidR="00000000" w:rsidDel="00000000" w:rsidP="00000000" w:rsidRDefault="00000000" w:rsidRPr="00000000" w14:paraId="00000020">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pensioenfonds Zorg en Welzijn;</w:t>
      </w:r>
    </w:p>
    <w:p w:rsidR="00000000" w:rsidDel="00000000" w:rsidP="00000000" w:rsidRDefault="00000000" w:rsidRPr="00000000" w14:paraId="00000021">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aantrekkelijke secundaire arbeidsvoorwaarden, zoals bedrijfsfitness, fietsplan en een tegemoetkoming in de kosten van de zorgverzekering.</w:t>
      </w:r>
    </w:p>
    <w:p w:rsidR="00000000" w:rsidDel="00000000" w:rsidP="00000000" w:rsidRDefault="00000000" w:rsidRPr="00000000" w14:paraId="00000022">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3">
      <w:pPr>
        <w:pageBreakBefore w:val="0"/>
        <w:widowControl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Wil je meer weten?</w:t>
      </w:r>
    </w:p>
    <w:p w:rsidR="00000000" w:rsidDel="00000000" w:rsidP="00000000" w:rsidRDefault="00000000" w:rsidRPr="00000000" w14:paraId="00000024">
      <w:pPr>
        <w:pageBreakBefore w:val="0"/>
        <w:widowControl w:val="0"/>
        <w:tabs>
          <w:tab w:val="left" w:pos="-360"/>
          <w:tab w:val="left" w:pos="360"/>
          <w:tab w:val="left" w:pos="1500"/>
          <w:tab w:val="left" w:pos="2928"/>
        </w:tabs>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Voor meer informatie kun je via de e-mail contact opnemen met Sanne Smith (</w:t>
      </w:r>
      <w:hyperlink r:id="rId6">
        <w:r w:rsidDel="00000000" w:rsidR="00000000" w:rsidRPr="00000000">
          <w:rPr>
            <w:rFonts w:ascii="Lucida Sans" w:cs="Lucida Sans" w:eastAsia="Lucida Sans" w:hAnsi="Lucida Sans"/>
            <w:color w:val="1155cc"/>
            <w:sz w:val="20"/>
            <w:szCs w:val="20"/>
            <w:u w:val="single"/>
            <w:rtl w:val="0"/>
          </w:rPr>
          <w:t xml:space="preserve">s.smith@triasjeugdhulp.nl</w:t>
        </w:r>
      </w:hyperlink>
      <w:r w:rsidDel="00000000" w:rsidR="00000000" w:rsidRPr="00000000">
        <w:rPr>
          <w:rFonts w:ascii="Lucida Sans" w:cs="Lucida Sans" w:eastAsia="Lucida Sans" w:hAnsi="Lucida Sans"/>
          <w:sz w:val="20"/>
          <w:szCs w:val="20"/>
          <w:rtl w:val="0"/>
        </w:rPr>
        <w:t xml:space="preserve">), coördinator flexbureau.</w:t>
      </w:r>
    </w:p>
    <w:p w:rsidR="00000000" w:rsidDel="00000000" w:rsidP="00000000" w:rsidRDefault="00000000" w:rsidRPr="00000000" w14:paraId="00000025">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26">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Wil je solliciteren?</w:t>
      </w:r>
      <w:r w:rsidDel="00000000" w:rsidR="00000000" w:rsidRPr="00000000">
        <w:rPr>
          <w:rtl w:val="0"/>
        </w:rPr>
      </w:r>
    </w:p>
    <w:p w:rsidR="00000000" w:rsidDel="00000000" w:rsidP="00000000" w:rsidRDefault="00000000" w:rsidRPr="00000000" w14:paraId="00000027">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Heb je interesse? Leuk! Stuur dan je motivatie en cv, onder vermelding van</w:t>
      </w:r>
      <w:r w:rsidDel="00000000" w:rsidR="00000000" w:rsidRPr="00000000">
        <w:rPr>
          <w:rFonts w:ascii="Lucida Sans" w:cs="Lucida Sans" w:eastAsia="Lucida Sans" w:hAnsi="Lucida Sans"/>
          <w:b w:val="1"/>
          <w:sz w:val="20"/>
          <w:szCs w:val="20"/>
          <w:rtl w:val="0"/>
        </w:rPr>
        <w:t xml:space="preserve"> vacaturenummer 010-2022,</w:t>
      </w:r>
      <w:r w:rsidDel="00000000" w:rsidR="00000000" w:rsidRPr="00000000">
        <w:rPr>
          <w:rFonts w:ascii="Lucida Sans" w:cs="Lucida Sans" w:eastAsia="Lucida Sans" w:hAnsi="Lucida Sans"/>
          <w:sz w:val="20"/>
          <w:szCs w:val="20"/>
          <w:rtl w:val="0"/>
        </w:rPr>
        <w:t xml:space="preserve"> naar </w:t>
      </w:r>
      <w:hyperlink r:id="rId7">
        <w:r w:rsidDel="00000000" w:rsidR="00000000" w:rsidRPr="00000000">
          <w:rPr>
            <w:rFonts w:ascii="Lucida Sans" w:cs="Lucida Sans" w:eastAsia="Lucida Sans" w:hAnsi="Lucida Sans"/>
            <w:color w:val="1155cc"/>
            <w:sz w:val="20"/>
            <w:szCs w:val="20"/>
            <w:u w:val="single"/>
            <w:rtl w:val="0"/>
          </w:rPr>
          <w:t xml:space="preserve">werken@triasjeugdhulp.nl</w:t>
        </w:r>
      </w:hyperlink>
      <w:r w:rsidDel="00000000" w:rsidR="00000000" w:rsidRPr="00000000">
        <w:rPr>
          <w:rFonts w:ascii="Lucida Sans" w:cs="Lucida Sans" w:eastAsia="Lucida Sans" w:hAnsi="Lucida Sans"/>
          <w:sz w:val="20"/>
          <w:szCs w:val="20"/>
          <w:rtl w:val="0"/>
        </w:rPr>
        <w:t xml:space="preserve">, t.a.v. Marie van der Vegte, personeelszaken. </w:t>
      </w:r>
    </w:p>
    <w:p w:rsidR="00000000" w:rsidDel="00000000" w:rsidP="00000000" w:rsidRDefault="00000000" w:rsidRPr="00000000" w14:paraId="00000028">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9">
      <w:pPr>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Trias Jeugdhulp biedt met ruim 325 medewerkers én ruim 550 pleegouders ondersteuning bij opgroeien en opvoeden in Overijssel, maar ook in de regio Twente en Midden-IJssel/Oost Veluwe. Wij bieden onze hulp bij voorkeur thuis of in de directe omgeving van de cliënt. Voor meer informatie:</w:t>
      </w:r>
      <w:r w:rsidDel="00000000" w:rsidR="00000000" w:rsidRPr="00000000">
        <w:rPr>
          <w:rFonts w:ascii="Lucida Sans" w:cs="Lucida Sans" w:eastAsia="Lucida Sans" w:hAnsi="Lucida Sans"/>
          <w:sz w:val="20"/>
          <w:szCs w:val="20"/>
          <w:rtl w:val="0"/>
        </w:rPr>
        <w:t xml:space="preserve"> </w:t>
      </w:r>
      <w:hyperlink r:id="rId8">
        <w:r w:rsidDel="00000000" w:rsidR="00000000" w:rsidRPr="00000000">
          <w:rPr>
            <w:rFonts w:ascii="Lucida Sans" w:cs="Lucida Sans" w:eastAsia="Lucida Sans" w:hAnsi="Lucida Sans"/>
            <w:color w:val="1155cc"/>
            <w:sz w:val="20"/>
            <w:szCs w:val="20"/>
            <w:u w:val="single"/>
            <w:rtl w:val="0"/>
          </w:rPr>
          <w:t xml:space="preserve">www.triasjeugdhulp.nl</w:t>
        </w:r>
      </w:hyperlink>
      <w:r w:rsidDel="00000000" w:rsidR="00000000" w:rsidRPr="00000000">
        <w:rPr>
          <w:rtl w:val="0"/>
        </w:rPr>
      </w:r>
    </w:p>
    <w:p w:rsidR="00000000" w:rsidDel="00000000" w:rsidP="00000000" w:rsidRDefault="00000000" w:rsidRPr="00000000" w14:paraId="0000002A">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B">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i w:val="1"/>
          <w:color w:val="333333"/>
          <w:sz w:val="20"/>
          <w:szCs w:val="20"/>
          <w:rtl w:val="0"/>
        </w:rPr>
        <w:t xml:space="preserve">Deze vacature wordt gelijktijdig intern en extern geplaatst. Bij gelijk gebleken geschiktheid genieten interne kandidaten de voorkeur. Indien je wordt aangenomen dan moet je een Verklaring Omtrent het Gedrag (VOG) kunnen overleggen. Acquisitie naar aanleiding van deze vacature wordt niet op prijs gesteld.</w:t>
      </w:r>
      <w:r w:rsidDel="00000000" w:rsidR="00000000" w:rsidRPr="00000000">
        <w:rPr>
          <w:rtl w:val="0"/>
        </w:rPr>
      </w:r>
    </w:p>
    <w:p w:rsidR="00000000" w:rsidDel="00000000" w:rsidP="00000000" w:rsidRDefault="00000000" w:rsidRPr="00000000" w14:paraId="0000002C">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D">
      <w:pPr>
        <w:pageBreakBefore w:val="0"/>
        <w:spacing w:after="160" w:line="259" w:lineRule="auto"/>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2E">
      <w:pPr>
        <w:pageBreakBefore w:val="0"/>
        <w:rPr>
          <w:rFonts w:ascii="Lucida Sans" w:cs="Lucida Sans" w:eastAsia="Lucida Sans" w:hAnsi="Lucida Sans"/>
          <w:i w:val="1"/>
          <w:color w:val="333333"/>
          <w:sz w:val="20"/>
          <w:szCs w:val="20"/>
        </w:rPr>
      </w:pPr>
      <w:r w:rsidDel="00000000" w:rsidR="00000000" w:rsidRPr="00000000">
        <w:rPr>
          <w:rtl w:val="0"/>
        </w:rPr>
      </w:r>
    </w:p>
    <w:p w:rsidR="00000000" w:rsidDel="00000000" w:rsidP="00000000" w:rsidRDefault="00000000" w:rsidRPr="00000000" w14:paraId="0000002F">
      <w:pPr>
        <w:pageBreakBefore w:val="0"/>
        <w:rPr>
          <w:rFonts w:ascii="Lucida Sans" w:cs="Lucida Sans" w:eastAsia="Lucida Sans" w:hAnsi="Lucida Sans"/>
          <w:sz w:val="20"/>
          <w:szCs w:val="20"/>
        </w:rPr>
      </w:pPr>
      <w:r w:rsidDel="00000000" w:rsidR="00000000" w:rsidRPr="00000000">
        <w:rPr>
          <w:rtl w:val="0"/>
        </w:rPr>
      </w:r>
    </w:p>
    <w:sectPr>
      <w:headerReference r:id="rId9" w:type="default"/>
      <w:footerReference r:id="rId10" w:type="default"/>
      <w:pgSz w:h="16838" w:w="11906" w:orient="portrait"/>
      <w:pgMar w:bottom="1417.3228346456694" w:top="1417.3228346456694"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cida San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rFonts w:ascii="Lucida Sans" w:cs="Lucida Sans" w:eastAsia="Lucida Sans" w:hAnsi="Lucida Sans"/>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tabs>
        <w:tab w:val="center" w:pos="4536"/>
        <w:tab w:val="right" w:pos="9072"/>
      </w:tabs>
      <w:spacing w:before="709" w:lineRule="auto"/>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631754" cy="525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31754" cy="5256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s.smith@triasjeugdhulp.nl" TargetMode="External"/><Relationship Id="rId7" Type="http://schemas.openxmlformats.org/officeDocument/2006/relationships/hyperlink" Target="mailto:werken@triasjeugdhulp.nl" TargetMode="External"/><Relationship Id="rId8" Type="http://schemas.openxmlformats.org/officeDocument/2006/relationships/hyperlink" Target="http://www.triasjeugdhulp.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