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i w:val="1"/>
          <w:sz w:val="20"/>
          <w:szCs w:val="20"/>
          <w:rtl w:val="0"/>
        </w:rPr>
        <w:t xml:space="preserve">Trias Jeugdhulp biedt met ruim 325 medewerkers én ruim 550 pleegouders ondersteuning bij opgroeien en opvoeden in Overijssel, maar ook in de regio Twente en Midden-IJssel/Oost Veluwe. Wij bieden onze hulp bij voorkeur thuis of in de directe omgeving van de cliënt. Voor meer informatie:</w:t>
      </w:r>
      <w:r w:rsidDel="00000000" w:rsidR="00000000" w:rsidRPr="00000000">
        <w:rPr>
          <w:rFonts w:ascii="Lucida Sans" w:cs="Lucida Sans" w:eastAsia="Lucida Sans" w:hAnsi="Lucida Sans"/>
          <w:sz w:val="20"/>
          <w:szCs w:val="20"/>
          <w:rtl w:val="0"/>
        </w:rPr>
        <w:t xml:space="preserve"> </w:t>
      </w:r>
      <w:hyperlink r:id="rId6">
        <w:r w:rsidDel="00000000" w:rsidR="00000000" w:rsidRPr="00000000">
          <w:rPr>
            <w:rFonts w:ascii="Lucida Sans" w:cs="Lucida Sans" w:eastAsia="Lucida Sans" w:hAnsi="Lucida Sans"/>
            <w:color w:val="1155cc"/>
            <w:sz w:val="20"/>
            <w:szCs w:val="20"/>
            <w:u w:val="single"/>
            <w:rtl w:val="0"/>
          </w:rPr>
          <w:t xml:space="preserve">www.triasjeugdhulp.nl</w:t>
        </w:r>
      </w:hyperlink>
      <w:r w:rsidDel="00000000" w:rsidR="00000000" w:rsidRPr="00000000">
        <w:rPr>
          <w:rtl w:val="0"/>
        </w:rPr>
      </w:r>
    </w:p>
    <w:p w:rsidR="00000000" w:rsidDel="00000000" w:rsidP="00000000" w:rsidRDefault="00000000" w:rsidRPr="00000000" w14:paraId="00000002">
      <w:pPr>
        <w:pageBreakBefore w:val="0"/>
        <w:spacing w:line="276"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3">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i w:val="1"/>
          <w:sz w:val="20"/>
          <w:szCs w:val="20"/>
          <w:rtl w:val="0"/>
        </w:rPr>
        <w:t xml:space="preserve"> </w:t>
      </w:r>
      <w:r w:rsidDel="00000000" w:rsidR="00000000" w:rsidRPr="00000000">
        <w:rPr>
          <w:rtl w:val="0"/>
        </w:rPr>
      </w:r>
    </w:p>
    <w:p w:rsidR="00000000" w:rsidDel="00000000" w:rsidP="00000000" w:rsidRDefault="00000000" w:rsidRPr="00000000" w14:paraId="00000004">
      <w:pPr>
        <w:pageBreakBefore w:val="0"/>
        <w:widowControl w:val="0"/>
        <w:tabs>
          <w:tab w:val="center" w:pos="4536"/>
        </w:tabs>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Binnen het team </w:t>
      </w:r>
      <w:r w:rsidDel="00000000" w:rsidR="00000000" w:rsidRPr="00000000">
        <w:rPr>
          <w:rFonts w:ascii="Lucida Sans" w:cs="Lucida Sans" w:eastAsia="Lucida Sans" w:hAnsi="Lucida Sans"/>
          <w:b w:val="1"/>
          <w:sz w:val="20"/>
          <w:szCs w:val="20"/>
          <w:rtl w:val="0"/>
        </w:rPr>
        <w:t xml:space="preserve">Intensief Ambulant Pleegzorg </w:t>
      </w:r>
      <w:r w:rsidDel="00000000" w:rsidR="00000000" w:rsidRPr="00000000">
        <w:rPr>
          <w:rFonts w:ascii="Lucida Sans" w:cs="Lucida Sans" w:eastAsia="Lucida Sans" w:hAnsi="Lucida Sans"/>
          <w:sz w:val="20"/>
          <w:szCs w:val="20"/>
          <w:rtl w:val="0"/>
        </w:rPr>
        <w:t xml:space="preserve">zijn wij op zoek naar:</w:t>
      </w:r>
    </w:p>
    <w:p w:rsidR="00000000" w:rsidDel="00000000" w:rsidP="00000000" w:rsidRDefault="00000000" w:rsidRPr="00000000" w14:paraId="00000005">
      <w:pPr>
        <w:pageBreakBefore w:val="0"/>
        <w:widowControl w:val="0"/>
        <w:tabs>
          <w:tab w:val="center" w:pos="4536"/>
        </w:tabs>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6">
      <w:pPr>
        <w:pageBreakBefore w:val="0"/>
        <w:widowControl w:val="0"/>
        <w:tabs>
          <w:tab w:val="center" w:pos="4536"/>
        </w:tabs>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Ambulant Hulpverlener A</w:t>
      </w:r>
    </w:p>
    <w:p w:rsidR="00000000" w:rsidDel="00000000" w:rsidP="00000000" w:rsidRDefault="00000000" w:rsidRPr="00000000" w14:paraId="00000007">
      <w:pPr>
        <w:pageBreakBefore w:val="0"/>
        <w:widowControl w:val="0"/>
        <w:tabs>
          <w:tab w:val="center" w:pos="4536"/>
        </w:tabs>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voor 2x 24 uur per week</w:t>
      </w:r>
    </w:p>
    <w:p w:rsidR="00000000" w:rsidDel="00000000" w:rsidP="00000000" w:rsidRDefault="00000000" w:rsidRPr="00000000" w14:paraId="00000008">
      <w:pPr>
        <w:pageBreakBefore w:val="0"/>
        <w:widowControl w:val="0"/>
        <w:tabs>
          <w:tab w:val="center" w:pos="4536"/>
        </w:tabs>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 </w:t>
      </w:r>
    </w:p>
    <w:p w:rsidR="00000000" w:rsidDel="00000000" w:rsidP="00000000" w:rsidRDefault="00000000" w:rsidRPr="00000000" w14:paraId="00000009">
      <w:pPr>
        <w:pageBreakBefore w:val="0"/>
        <w:widowControl w:val="0"/>
        <w:tabs>
          <w:tab w:val="center" w:pos="4536"/>
        </w:tabs>
        <w:jc w:val="left"/>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Voor de periode van 2 mei 2022 t/m 31-12 2022 zijn wij op zoek naar een tijdelijke invulling van de functie voor 24 uur per week. Daarnaast is er per direct een vacature voor een vaste aanstelling van 24 uur per week.</w:t>
      </w:r>
    </w:p>
    <w:p w:rsidR="00000000" w:rsidDel="00000000" w:rsidP="00000000" w:rsidRDefault="00000000" w:rsidRPr="00000000" w14:paraId="0000000A">
      <w:pPr>
        <w:pageBreakBefore w:val="0"/>
        <w:widowControl w:val="0"/>
        <w:tabs>
          <w:tab w:val="center" w:pos="4536"/>
        </w:tabs>
        <w:jc w:val="left"/>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Werken op de vrijdag heeft de voorkeur. </w:t>
      </w:r>
      <w:r w:rsidDel="00000000" w:rsidR="00000000" w:rsidRPr="00000000">
        <w:rPr>
          <w:rtl w:val="0"/>
        </w:rPr>
      </w:r>
    </w:p>
    <w:p w:rsidR="00000000" w:rsidDel="00000000" w:rsidP="00000000" w:rsidRDefault="00000000" w:rsidRPr="00000000" w14:paraId="0000000B">
      <w:pPr>
        <w:pageBreakBefore w:val="0"/>
        <w:widowControl w:val="0"/>
        <w:tabs>
          <w:tab w:val="center" w:pos="4536"/>
        </w:tabs>
        <w:jc w:val="center"/>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0C">
      <w:pPr>
        <w:pageBreakBefore w:val="0"/>
        <w:widowControl w:val="0"/>
        <w:jc w:val="both"/>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Dit ga je doen:</w:t>
      </w:r>
    </w:p>
    <w:p w:rsidR="00000000" w:rsidDel="00000000" w:rsidP="00000000" w:rsidRDefault="00000000" w:rsidRPr="00000000" w14:paraId="0000000D">
      <w:pPr>
        <w:pageBreakBefore w:val="0"/>
        <w:widowControl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De belangrijkste taken zijn: het bieden van psycho-educatie en het inzetten van interventies naast de reguliere pleegzorgbegeleiding. Thema’s zoals trauma en gehechtheid komen veelvuldig voor. Gedurende een korte periode is extra inzet/ deskundigheid nodig om het pleegkind, de ouders en/of pleegouders te ondersteunen in complexe vraagstukken. Je werkt vanuit een systeemgerichte en vraaggerichte benadering. Je werkt samen met ouders, pleegouders, en betrokken derden. Kandidaten met ervaring in de pleegzorg hebben voorrang.</w:t>
      </w:r>
    </w:p>
    <w:p w:rsidR="00000000" w:rsidDel="00000000" w:rsidP="00000000" w:rsidRDefault="00000000" w:rsidRPr="00000000" w14:paraId="0000000E">
      <w:pPr>
        <w:pageBreakBefore w:val="0"/>
        <w:widowControl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F">
      <w:pPr>
        <w:pStyle w:val="Heading3"/>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Wij vragen:</w:t>
      </w:r>
    </w:p>
    <w:p w:rsidR="00000000" w:rsidDel="00000000" w:rsidP="00000000" w:rsidRDefault="00000000" w:rsidRPr="00000000" w14:paraId="00000010">
      <w:pPr>
        <w:pageBreakBefore w:val="0"/>
        <w:widowControl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Wij vragen een kandidaat met een afgeronde passende opleiding op HBO-niveau, aangevuld met IOG/IAG en relevante werkervaring. Je hebt affiniteit met het werken binnen pleegzorg, bij voorkeur ervaring met pleegzorg. </w:t>
      </w:r>
    </w:p>
    <w:p w:rsidR="00000000" w:rsidDel="00000000" w:rsidP="00000000" w:rsidRDefault="00000000" w:rsidRPr="00000000" w14:paraId="00000011">
      <w:pPr>
        <w:pageBreakBefore w:val="0"/>
        <w:widowControl w:val="0"/>
        <w:rPr>
          <w:rFonts w:ascii="Lucida Sans" w:cs="Lucida Sans" w:eastAsia="Lucida Sans" w:hAnsi="Lucida Sans"/>
          <w:b w:val="1"/>
          <w:sz w:val="20"/>
          <w:szCs w:val="20"/>
        </w:rPr>
      </w:pPr>
      <w:r w:rsidDel="00000000" w:rsidR="00000000" w:rsidRPr="00000000">
        <w:rPr>
          <w:rFonts w:ascii="Lucida Sans" w:cs="Lucida Sans" w:eastAsia="Lucida Sans" w:hAnsi="Lucida Sans"/>
          <w:sz w:val="20"/>
          <w:szCs w:val="20"/>
          <w:rtl w:val="0"/>
        </w:rPr>
        <w:t xml:space="preserve">Je ziet pleegouders als vrijwillige medewerkers van de pleegzorg en vanuit die visie werk je met hen samen. Je kunt omgaan met weerstanden en bent in staat om vanuit meervoudige partijdigheid te handelen. Je beschikt over een open en uitnodigende houding naar pleegouders en ouders. Je bent vaardig in het schriftelijk rapporteren. Verder ben je in het bezit van een rijbewijs en auto en ben je bereid om incidenteel in de avonduren te werken.</w:t>
      </w:r>
      <w:r w:rsidDel="00000000" w:rsidR="00000000" w:rsidRPr="00000000">
        <w:rPr>
          <w:rFonts w:ascii="Lucida Sans" w:cs="Lucida Sans" w:eastAsia="Lucida Sans" w:hAnsi="Lucida Sans"/>
          <w:b w:val="1"/>
          <w:sz w:val="20"/>
          <w:szCs w:val="20"/>
          <w:rtl w:val="0"/>
        </w:rPr>
        <w:t xml:space="preserve"> Je bent SKJ-geregistreerd of je kunt je registreren. </w:t>
      </w:r>
    </w:p>
    <w:p w:rsidR="00000000" w:rsidDel="00000000" w:rsidP="00000000" w:rsidRDefault="00000000" w:rsidRPr="00000000" w14:paraId="00000012">
      <w:pPr>
        <w:pageBreakBefore w:val="0"/>
        <w:widowControl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13">
      <w:pPr>
        <w:pageBreakBefore w:val="0"/>
        <w:widowControl w:val="0"/>
        <w:jc w:val="both"/>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Wij bieden:</w:t>
      </w:r>
    </w:p>
    <w:p w:rsidR="00000000" w:rsidDel="00000000" w:rsidP="00000000" w:rsidRDefault="00000000" w:rsidRPr="00000000" w14:paraId="00000014">
      <w:pPr>
        <w:spacing w:after="16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We bieden een zelfstandige functie in een prettige werkomgeving met gemotiveerde collega’s. Goede primaire en secundaire arbeidsvoorwaarden conform cao Jeugdzorg, salarisschaal 10.</w:t>
      </w:r>
    </w:p>
    <w:p w:rsidR="00000000" w:rsidDel="00000000" w:rsidP="00000000" w:rsidRDefault="00000000" w:rsidRPr="00000000" w14:paraId="00000015">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Een eindejaarsuitkering van 8,3% en vakantiegeld van 8% van je jaarloon. Daarnaast word je opgenomen in het pensioenfonds Zorg en Welzijn. Aantrekkelijke secundaire arbeidsvoorwaarden zoals mogelijkheden voor thuiswerken, fietsplan en een tegemoetkoming in de kosten van de zorgverzekering.</w:t>
      </w:r>
    </w:p>
    <w:p w:rsidR="00000000" w:rsidDel="00000000" w:rsidP="00000000" w:rsidRDefault="00000000" w:rsidRPr="00000000" w14:paraId="00000016">
      <w:pPr>
        <w:pageBreakBefore w:val="0"/>
        <w:widowControl w:val="0"/>
        <w:jc w:val="both"/>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17">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8">
      <w:pPr>
        <w:pageBreakBefore w:val="0"/>
        <w:widowControl w:val="0"/>
        <w:jc w:val="both"/>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Interesse?</w:t>
      </w:r>
      <w:r w:rsidDel="00000000" w:rsidR="00000000" w:rsidRPr="00000000">
        <w:rPr>
          <w:rtl w:val="0"/>
        </w:rPr>
      </w:r>
    </w:p>
    <w:p w:rsidR="00000000" w:rsidDel="00000000" w:rsidP="00000000" w:rsidRDefault="00000000" w:rsidRPr="00000000" w14:paraId="00000019">
      <w:pPr>
        <w:pageBreakBefore w:val="0"/>
        <w:widowControl w:val="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Voor meer informatie kun je contact opnemen met team IAP, Brigitte van Woerden, telefoonnummer 06 52393452.</w:t>
      </w:r>
    </w:p>
    <w:p w:rsidR="00000000" w:rsidDel="00000000" w:rsidP="00000000" w:rsidRDefault="00000000" w:rsidRPr="00000000" w14:paraId="0000001A">
      <w:pPr>
        <w:pageBreakBefore w:val="0"/>
        <w:widowControl w:val="0"/>
        <w:jc w:val="both"/>
        <w:rPr>
          <w:rFonts w:ascii="Lucida Sans" w:cs="Lucida Sans" w:eastAsia="Lucida Sans" w:hAnsi="Lucida Sans"/>
          <w:b w:val="1"/>
          <w:color w:val="ff0000"/>
          <w:sz w:val="20"/>
          <w:szCs w:val="20"/>
        </w:rPr>
      </w:pPr>
      <w:r w:rsidDel="00000000" w:rsidR="00000000" w:rsidRPr="00000000">
        <w:rPr>
          <w:rtl w:val="0"/>
        </w:rPr>
      </w:r>
    </w:p>
    <w:p w:rsidR="00000000" w:rsidDel="00000000" w:rsidP="00000000" w:rsidRDefault="00000000" w:rsidRPr="00000000" w14:paraId="0000001B">
      <w:pPr>
        <w:pageBreakBefore w:val="0"/>
        <w:widowControl w:val="0"/>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Sollicitatie </w:t>
      </w:r>
    </w:p>
    <w:p w:rsidR="00000000" w:rsidDel="00000000" w:rsidP="00000000" w:rsidRDefault="00000000" w:rsidRPr="00000000" w14:paraId="0000001C">
      <w:pPr>
        <w:pageBreakBefore w:val="0"/>
        <w:widowControl w:val="0"/>
        <w:rPr>
          <w:rFonts w:ascii="Lucida Sans" w:cs="Lucida Sans" w:eastAsia="Lucida Sans" w:hAnsi="Lucida Sans"/>
          <w:b w:val="1"/>
          <w:sz w:val="20"/>
          <w:szCs w:val="20"/>
        </w:rPr>
      </w:pPr>
      <w:r w:rsidDel="00000000" w:rsidR="00000000" w:rsidRPr="00000000">
        <w:rPr>
          <w:rFonts w:ascii="Lucida Sans" w:cs="Lucida Sans" w:eastAsia="Lucida Sans" w:hAnsi="Lucida Sans"/>
          <w:sz w:val="20"/>
          <w:szCs w:val="20"/>
          <w:rtl w:val="0"/>
        </w:rPr>
        <w:t xml:space="preserve">Heb je interesse, dan kun jij je sollicitatie, bij voorkeur via e-mail, </w:t>
      </w:r>
      <w:r w:rsidDel="00000000" w:rsidR="00000000" w:rsidRPr="00000000">
        <w:rPr>
          <w:rFonts w:ascii="Lucida Sans" w:cs="Lucida Sans" w:eastAsia="Lucida Sans" w:hAnsi="Lucida Sans"/>
          <w:b w:val="1"/>
          <w:sz w:val="20"/>
          <w:szCs w:val="20"/>
          <w:rtl w:val="0"/>
        </w:rPr>
        <w:t xml:space="preserve">voor 14 mei 2022,   </w:t>
      </w:r>
      <w:r w:rsidDel="00000000" w:rsidR="00000000" w:rsidRPr="00000000">
        <w:rPr>
          <w:rFonts w:ascii="Lucida Sans" w:cs="Lucida Sans" w:eastAsia="Lucida Sans" w:hAnsi="Lucida Sans"/>
          <w:sz w:val="20"/>
          <w:szCs w:val="20"/>
          <w:rtl w:val="0"/>
        </w:rPr>
        <w:t xml:space="preserve">onder</w:t>
      </w:r>
      <w:r w:rsidDel="00000000" w:rsidR="00000000" w:rsidRPr="00000000">
        <w:rPr>
          <w:rFonts w:ascii="Lucida Sans" w:cs="Lucida Sans" w:eastAsia="Lucida Sans" w:hAnsi="Lucida Sans"/>
          <w:b w:val="1"/>
          <w:sz w:val="20"/>
          <w:szCs w:val="20"/>
          <w:rtl w:val="0"/>
        </w:rPr>
        <w:t xml:space="preserve">  </w:t>
      </w:r>
      <w:r w:rsidDel="00000000" w:rsidR="00000000" w:rsidRPr="00000000">
        <w:rPr>
          <w:rFonts w:ascii="Lucida Sans" w:cs="Lucida Sans" w:eastAsia="Lucida Sans" w:hAnsi="Lucida Sans"/>
          <w:sz w:val="20"/>
          <w:szCs w:val="20"/>
          <w:rtl w:val="0"/>
        </w:rPr>
        <w:t xml:space="preserve">vermelding van </w:t>
      </w:r>
      <w:r w:rsidDel="00000000" w:rsidR="00000000" w:rsidRPr="00000000">
        <w:rPr>
          <w:rFonts w:ascii="Lucida Sans" w:cs="Lucida Sans" w:eastAsia="Lucida Sans" w:hAnsi="Lucida Sans"/>
          <w:b w:val="1"/>
          <w:sz w:val="20"/>
          <w:szCs w:val="20"/>
          <w:rtl w:val="0"/>
        </w:rPr>
        <w:t xml:space="preserve">vacaturenummer 031-2022</w:t>
      </w:r>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b w:val="1"/>
          <w:sz w:val="20"/>
          <w:szCs w:val="20"/>
          <w:rtl w:val="0"/>
        </w:rPr>
        <w:t xml:space="preserve"> </w:t>
      </w:r>
      <w:r w:rsidDel="00000000" w:rsidR="00000000" w:rsidRPr="00000000">
        <w:rPr>
          <w:rFonts w:ascii="Lucida Sans" w:cs="Lucida Sans" w:eastAsia="Lucida Sans" w:hAnsi="Lucida Sans"/>
          <w:sz w:val="20"/>
          <w:szCs w:val="20"/>
          <w:rtl w:val="0"/>
        </w:rPr>
        <w:t xml:space="preserve">sturen naar </w:t>
      </w:r>
      <w:hyperlink r:id="rId7">
        <w:r w:rsidDel="00000000" w:rsidR="00000000" w:rsidRPr="00000000">
          <w:rPr>
            <w:rFonts w:ascii="Lucida Sans" w:cs="Lucida Sans" w:eastAsia="Lucida Sans" w:hAnsi="Lucida Sans"/>
            <w:color w:val="1155cc"/>
            <w:sz w:val="20"/>
            <w:szCs w:val="20"/>
            <w:u w:val="single"/>
            <w:rtl w:val="0"/>
          </w:rPr>
          <w:t xml:space="preserve">werken@triasjeugdhulp.nl</w:t>
        </w:r>
      </w:hyperlink>
      <w:r w:rsidDel="00000000" w:rsidR="00000000" w:rsidRPr="00000000">
        <w:rPr>
          <w:rFonts w:ascii="Lucida Sans" w:cs="Lucida Sans" w:eastAsia="Lucida Sans" w:hAnsi="Lucida Sans"/>
          <w:sz w:val="20"/>
          <w:szCs w:val="20"/>
          <w:rtl w:val="0"/>
        </w:rPr>
        <w:t xml:space="preserve">  t.a.v. Marie van der Vegte, personeelszaken. Je ontvangt een automatisch bericht van ontvangst. Als je dit bericht niet ontvangen hebt, is de sollicitatie niet bij ons binnengekomen. </w:t>
      </w:r>
      <w:r w:rsidDel="00000000" w:rsidR="00000000" w:rsidRPr="00000000">
        <w:rPr>
          <w:rtl w:val="0"/>
        </w:rPr>
      </w:r>
    </w:p>
    <w:p w:rsidR="00000000" w:rsidDel="00000000" w:rsidP="00000000" w:rsidRDefault="00000000" w:rsidRPr="00000000" w14:paraId="0000001D">
      <w:pPr>
        <w:pageBreakBefore w:val="0"/>
        <w:widowControl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1E">
      <w:pPr>
        <w:pageBreakBefore w:val="0"/>
        <w:widowControl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1F">
      <w:pPr>
        <w:rPr>
          <w:rFonts w:ascii="Lucida Sans" w:cs="Lucida Sans" w:eastAsia="Lucida Sans" w:hAnsi="Lucida Sans"/>
          <w:i w:val="1"/>
          <w:color w:val="333333"/>
          <w:sz w:val="20"/>
          <w:szCs w:val="20"/>
        </w:rPr>
      </w:pPr>
      <w:r w:rsidDel="00000000" w:rsidR="00000000" w:rsidRPr="00000000">
        <w:rPr>
          <w:rFonts w:ascii="Lucida Sans" w:cs="Lucida Sans" w:eastAsia="Lucida Sans" w:hAnsi="Lucida Sans"/>
          <w:i w:val="1"/>
          <w:sz w:val="20"/>
          <w:szCs w:val="20"/>
          <w:rtl w:val="0"/>
        </w:rPr>
        <w:t xml:space="preserve">Deze vacature wordt gelijktijdig intern en extern geplaatst. Bij gelijk gebleken geschiktheid genieten interne kandidaten de voorkeur. Indien je wordt aangenomen dan moet je een Verklaring Omtrent het Gedrag (VOG) kunnen overleggen. Acquisitie naar aanleiding van deze vacature wordt niet op prijs gesteld.</w:t>
      </w:r>
      <w:r w:rsidDel="00000000" w:rsidR="00000000" w:rsidRPr="00000000">
        <w:rPr>
          <w:rtl w:val="0"/>
        </w:rPr>
      </w:r>
    </w:p>
    <w:p w:rsidR="00000000" w:rsidDel="00000000" w:rsidP="00000000" w:rsidRDefault="00000000" w:rsidRPr="00000000" w14:paraId="00000020">
      <w:pPr>
        <w:pageBreakBefore w:val="0"/>
        <w:jc w:val="both"/>
        <w:rPr>
          <w:rFonts w:ascii="Lucida Sans" w:cs="Lucida Sans" w:eastAsia="Lucida Sans" w:hAnsi="Lucida Sans"/>
          <w:i w:val="1"/>
          <w:color w:val="333333"/>
          <w:sz w:val="20"/>
          <w:szCs w:val="20"/>
        </w:rPr>
      </w:pPr>
      <w:r w:rsidDel="00000000" w:rsidR="00000000" w:rsidRPr="00000000">
        <w:rPr>
          <w:rtl w:val="0"/>
        </w:rPr>
      </w:r>
    </w:p>
    <w:p w:rsidR="00000000" w:rsidDel="00000000" w:rsidP="00000000" w:rsidRDefault="00000000" w:rsidRPr="00000000" w14:paraId="00000021">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2">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3">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4">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5">
      <w:pPr>
        <w:pageBreakBefore w:val="0"/>
        <w:widowControl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6">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7">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8">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9">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A">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B">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C">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D">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E">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F">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0">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1">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2">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3">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4">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5">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6">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7">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8">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9">
      <w:pPr>
        <w:pageBreakBefore w:val="0"/>
        <w:rPr>
          <w:rFonts w:ascii="Lucida Sans" w:cs="Lucida Sans" w:eastAsia="Lucida Sans" w:hAnsi="Lucida Sans"/>
          <w:i w:val="1"/>
          <w:sz w:val="20"/>
          <w:szCs w:val="20"/>
        </w:rPr>
      </w:pPr>
      <w:r w:rsidDel="00000000" w:rsidR="00000000" w:rsidRPr="00000000">
        <w:rPr>
          <w:rtl w:val="0"/>
        </w:rPr>
      </w:r>
    </w:p>
    <w:sectPr>
      <w:headerReference r:id="rId8" w:type="default"/>
      <w:footerReference r:id="rId9" w:type="default"/>
      <w:pgSz w:h="16838" w:w="11906" w:orient="portrait"/>
      <w:pgMar w:bottom="540" w:top="2125.9842519685035"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Lucida San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pos="4536"/>
        <w:tab w:val="right" w:pos="9072"/>
      </w:tabs>
      <w:spacing w:before="709" w:lineRule="auto"/>
      <w:rPr/>
    </w:pPr>
    <w:r w:rsidDel="00000000" w:rsidR="00000000" w:rsidRPr="00000000">
      <w:rPr/>
      <w:drawing>
        <wp:inline distB="114300" distT="114300" distL="114300" distR="114300">
          <wp:extent cx="2631754" cy="525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31754" cy="5256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pPr>
    <w:rPr>
      <w:rFonts w:ascii="Times New Roman" w:cs="Times New Roman" w:eastAsia="Times New Roman" w:hAnsi="Times New Roman"/>
      <w:i w:val="1"/>
    </w:rPr>
  </w:style>
  <w:style w:type="paragraph" w:styleId="Heading3">
    <w:name w:val="heading 3"/>
    <w:basedOn w:val="Normal"/>
    <w:next w:val="Normal"/>
    <w:pPr>
      <w:keepNext w:val="1"/>
      <w:pageBreakBefore w:val="0"/>
      <w:widowControl w:val="0"/>
      <w:jc w:val="both"/>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triasjeugdhulp.nl" TargetMode="External"/><Relationship Id="rId7" Type="http://schemas.openxmlformats.org/officeDocument/2006/relationships/hyperlink" Target="mailto:werken@triasjeugdhulp.n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