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50" w:rsidRDefault="007F6150">
      <w:pPr>
        <w:rPr>
          <w:rFonts w:ascii="Lucida Sans" w:eastAsia="Lucida Sans" w:hAnsi="Lucida Sans" w:cs="Lucida Sans"/>
          <w:sz w:val="20"/>
          <w:szCs w:val="20"/>
        </w:rPr>
      </w:pPr>
    </w:p>
    <w:p w:rsidR="007F6150" w:rsidRDefault="00682E59">
      <w:pPr>
        <w:rPr>
          <w:rFonts w:ascii="Lucida Sans" w:eastAsia="Lucida Sans" w:hAnsi="Lucida Sans" w:cs="Lucida Sans"/>
          <w:sz w:val="20"/>
          <w:szCs w:val="20"/>
        </w:rPr>
      </w:pPr>
      <w:r>
        <w:rPr>
          <w:rFonts w:ascii="Lucida Sans" w:eastAsia="Lucida Sans" w:hAnsi="Lucida Sans" w:cs="Lucida Sans"/>
          <w:sz w:val="20"/>
          <w:szCs w:val="20"/>
        </w:rPr>
        <w:t xml:space="preserve">Binnen Trias Jeugdhulp ontstaat er bij </w:t>
      </w:r>
      <w:proofErr w:type="spellStart"/>
      <w:r>
        <w:rPr>
          <w:rFonts w:ascii="Lucida Sans" w:eastAsia="Lucida Sans" w:hAnsi="Lucida Sans" w:cs="Lucida Sans"/>
          <w:sz w:val="20"/>
          <w:szCs w:val="20"/>
        </w:rPr>
        <w:t>KanZ</w:t>
      </w:r>
      <w:proofErr w:type="spellEnd"/>
      <w:r>
        <w:rPr>
          <w:rFonts w:ascii="Lucida Sans" w:eastAsia="Lucida Sans" w:hAnsi="Lucida Sans" w:cs="Lucida Sans"/>
          <w:sz w:val="20"/>
          <w:szCs w:val="20"/>
        </w:rPr>
        <w:t xml:space="preserve"> in Zwolle een vacature voor de functie van:</w:t>
      </w:r>
    </w:p>
    <w:p w:rsidR="007F6150" w:rsidRDefault="007F6150">
      <w:pPr>
        <w:tabs>
          <w:tab w:val="center" w:pos="4536"/>
        </w:tabs>
        <w:rPr>
          <w:rFonts w:ascii="Lucida Sans" w:eastAsia="Lucida Sans" w:hAnsi="Lucida Sans" w:cs="Lucida Sans"/>
          <w:b/>
          <w:sz w:val="20"/>
          <w:szCs w:val="20"/>
        </w:rPr>
      </w:pPr>
    </w:p>
    <w:p w:rsidR="007F6150" w:rsidRDefault="00682E59">
      <w:pPr>
        <w:tabs>
          <w:tab w:val="center" w:pos="4536"/>
        </w:tabs>
        <w:jc w:val="center"/>
        <w:rPr>
          <w:rFonts w:ascii="Lucida Sans" w:eastAsia="Lucida Sans" w:hAnsi="Lucida Sans" w:cs="Lucida Sans"/>
          <w:b/>
          <w:sz w:val="20"/>
          <w:szCs w:val="20"/>
        </w:rPr>
      </w:pPr>
      <w:r>
        <w:rPr>
          <w:rFonts w:ascii="Lucida Sans" w:eastAsia="Lucida Sans" w:hAnsi="Lucida Sans" w:cs="Lucida Sans"/>
          <w:b/>
          <w:sz w:val="20"/>
          <w:szCs w:val="20"/>
        </w:rPr>
        <w:t xml:space="preserve">Jeugdzorgwerker D </w:t>
      </w:r>
    </w:p>
    <w:p w:rsidR="007F6150" w:rsidRDefault="00682E59">
      <w:pPr>
        <w:tabs>
          <w:tab w:val="center" w:pos="4536"/>
        </w:tabs>
        <w:jc w:val="center"/>
        <w:rPr>
          <w:rFonts w:ascii="Lucida Sans" w:eastAsia="Lucida Sans" w:hAnsi="Lucida Sans" w:cs="Lucida Sans"/>
          <w:b/>
          <w:sz w:val="20"/>
          <w:szCs w:val="20"/>
          <w:highlight w:val="white"/>
        </w:rPr>
      </w:pPr>
      <w:r>
        <w:rPr>
          <w:rFonts w:ascii="Lucida Sans" w:eastAsia="Lucida Sans" w:hAnsi="Lucida Sans" w:cs="Lucida Sans"/>
          <w:b/>
          <w:sz w:val="20"/>
          <w:szCs w:val="20"/>
          <w:highlight w:val="white"/>
        </w:rPr>
        <w:t>24 - 32 uur per week</w:t>
      </w:r>
    </w:p>
    <w:p w:rsidR="007F6150" w:rsidRDefault="007F6150">
      <w:pPr>
        <w:tabs>
          <w:tab w:val="center" w:pos="4536"/>
        </w:tabs>
        <w:rPr>
          <w:rFonts w:ascii="Lucida Sans" w:eastAsia="Lucida Sans" w:hAnsi="Lucida Sans" w:cs="Lucida Sans"/>
          <w:sz w:val="20"/>
          <w:szCs w:val="20"/>
        </w:rPr>
      </w:pPr>
    </w:p>
    <w:p w:rsidR="007F6150" w:rsidRDefault="00682E59">
      <w:pPr>
        <w:widowControl w:val="0"/>
        <w:rPr>
          <w:rFonts w:ascii="Lucida Sans" w:eastAsia="Lucida Sans" w:hAnsi="Lucida Sans" w:cs="Lucida Sans"/>
          <w:b/>
          <w:sz w:val="20"/>
          <w:szCs w:val="20"/>
        </w:rPr>
      </w:pPr>
      <w:r>
        <w:rPr>
          <w:rFonts w:ascii="Lucida Sans" w:eastAsia="Lucida Sans" w:hAnsi="Lucida Sans" w:cs="Lucida Sans"/>
          <w:b/>
          <w:sz w:val="20"/>
          <w:szCs w:val="20"/>
        </w:rPr>
        <w:t xml:space="preserve">Over </w:t>
      </w:r>
      <w:proofErr w:type="spellStart"/>
      <w:r>
        <w:rPr>
          <w:rFonts w:ascii="Lucida Sans" w:eastAsia="Lucida Sans" w:hAnsi="Lucida Sans" w:cs="Lucida Sans"/>
          <w:b/>
          <w:sz w:val="20"/>
          <w:szCs w:val="20"/>
        </w:rPr>
        <w:t>KanZ</w:t>
      </w:r>
      <w:proofErr w:type="spellEnd"/>
      <w:r>
        <w:rPr>
          <w:rFonts w:ascii="Lucida Sans" w:eastAsia="Lucida Sans" w:hAnsi="Lucida Sans" w:cs="Lucida Sans"/>
          <w:b/>
          <w:sz w:val="20"/>
          <w:szCs w:val="20"/>
        </w:rPr>
        <w:t xml:space="preserve"> </w:t>
      </w:r>
    </w:p>
    <w:p w:rsidR="007F6150" w:rsidRDefault="00682E59">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Bij </w:t>
      </w:r>
      <w:proofErr w:type="spellStart"/>
      <w:r>
        <w:rPr>
          <w:rFonts w:ascii="Lucida Sans" w:eastAsia="Lucida Sans" w:hAnsi="Lucida Sans" w:cs="Lucida Sans"/>
          <w:sz w:val="20"/>
          <w:szCs w:val="20"/>
        </w:rPr>
        <w:t>KanZ</w:t>
      </w:r>
      <w:proofErr w:type="spellEnd"/>
      <w:r>
        <w:rPr>
          <w:rFonts w:ascii="Lucida Sans" w:eastAsia="Lucida Sans" w:hAnsi="Lucida Sans" w:cs="Lucida Sans"/>
          <w:sz w:val="20"/>
          <w:szCs w:val="20"/>
        </w:rPr>
        <w:t xml:space="preserve"> bieden we individuele, specialistische hulp aan dertien jongeren in de leeftijd van 16,5 jaar en ouder. De hulp richt zich op het ontwikkelen van vaardigheden die nodig zijn om zo zelfstandig mogelijk te kunnen functioneren. Het gaat om jongeren d</w:t>
      </w:r>
      <w:r>
        <w:rPr>
          <w:rFonts w:ascii="Lucida Sans" w:eastAsia="Lucida Sans" w:hAnsi="Lucida Sans" w:cs="Lucida Sans"/>
          <w:sz w:val="20"/>
          <w:szCs w:val="20"/>
        </w:rPr>
        <w:t xml:space="preserve">ie vaak een lange hulpverleningsgeschiedenis achter de rug hebben. Ze hebben ook een eigen problematiek en samenleven in groepsverband is een ontwikkelings- belemmerende factor (geworden). Jongeren bij </w:t>
      </w:r>
      <w:proofErr w:type="spellStart"/>
      <w:r>
        <w:rPr>
          <w:rFonts w:ascii="Lucida Sans" w:eastAsia="Lucida Sans" w:hAnsi="Lucida Sans" w:cs="Lucida Sans"/>
          <w:sz w:val="20"/>
          <w:szCs w:val="20"/>
        </w:rPr>
        <w:t>KanZ</w:t>
      </w:r>
      <w:proofErr w:type="spellEnd"/>
      <w:r>
        <w:rPr>
          <w:rFonts w:ascii="Lucida Sans" w:eastAsia="Lucida Sans" w:hAnsi="Lucida Sans" w:cs="Lucida Sans"/>
          <w:sz w:val="20"/>
          <w:szCs w:val="20"/>
        </w:rPr>
        <w:t xml:space="preserve"> wonen dan ook in een appartement en hebben een ei</w:t>
      </w:r>
      <w:r>
        <w:rPr>
          <w:rFonts w:ascii="Lucida Sans" w:eastAsia="Lucida Sans" w:hAnsi="Lucida Sans" w:cs="Lucida Sans"/>
          <w:sz w:val="20"/>
          <w:szCs w:val="20"/>
        </w:rPr>
        <w:t xml:space="preserve">gen kamer. </w:t>
      </w:r>
    </w:p>
    <w:p w:rsidR="007F6150" w:rsidRDefault="007F6150">
      <w:pPr>
        <w:keepNext/>
        <w:rPr>
          <w:rFonts w:ascii="Lucida Sans" w:eastAsia="Lucida Sans" w:hAnsi="Lucida Sans" w:cs="Lucida Sans"/>
          <w:b/>
          <w:sz w:val="20"/>
          <w:szCs w:val="20"/>
        </w:rPr>
      </w:pPr>
    </w:p>
    <w:p w:rsidR="007F6150" w:rsidRDefault="00682E59">
      <w:pPr>
        <w:widowControl w:val="0"/>
        <w:jc w:val="both"/>
        <w:rPr>
          <w:rFonts w:ascii="Lucida Sans" w:eastAsia="Lucida Sans" w:hAnsi="Lucida Sans" w:cs="Lucida Sans"/>
          <w:b/>
          <w:sz w:val="18"/>
          <w:szCs w:val="18"/>
        </w:rPr>
      </w:pPr>
      <w:r>
        <w:rPr>
          <w:rFonts w:ascii="Lucida Sans" w:eastAsia="Lucida Sans" w:hAnsi="Lucida Sans" w:cs="Lucida Sans"/>
          <w:b/>
          <w:sz w:val="18"/>
          <w:szCs w:val="18"/>
        </w:rPr>
        <w:t xml:space="preserve">Wat ga je doen? </w:t>
      </w:r>
      <w:r>
        <w:rPr>
          <w:rFonts w:ascii="Lucida Sans" w:eastAsia="Lucida Sans" w:hAnsi="Lucida Sans" w:cs="Lucida Sans"/>
          <w:sz w:val="18"/>
          <w:szCs w:val="18"/>
        </w:rPr>
        <w:t xml:space="preserve"> </w:t>
      </w:r>
    </w:p>
    <w:p w:rsidR="007F6150" w:rsidRDefault="00682E59">
      <w:pPr>
        <w:rPr>
          <w:rFonts w:ascii="Lucida Sans" w:eastAsia="Lucida Sans" w:hAnsi="Lucida Sans" w:cs="Lucida Sans"/>
          <w:sz w:val="20"/>
          <w:szCs w:val="20"/>
        </w:rPr>
      </w:pPr>
      <w:r>
        <w:rPr>
          <w:rFonts w:ascii="Lucida Sans" w:eastAsia="Lucida Sans" w:hAnsi="Lucida Sans" w:cs="Lucida Sans"/>
          <w:sz w:val="20"/>
          <w:szCs w:val="20"/>
        </w:rPr>
        <w:t xml:space="preserve">Als jeugdzorgwerker D ben je verantwoordelijk voor de dagelijkse begeleiding en zorg voor de jongeren. Daarbij onderhoud je contacten met de ouders, de erkende verwijzer, de school en andere instanties die betrokken zijn bij </w:t>
      </w:r>
      <w:r>
        <w:rPr>
          <w:rFonts w:ascii="Lucida Sans" w:eastAsia="Lucida Sans" w:hAnsi="Lucida Sans" w:cs="Lucida Sans"/>
          <w:sz w:val="20"/>
          <w:szCs w:val="20"/>
        </w:rPr>
        <w:t>de jongere (en het gezin). Je bent verantwoordelijk voor het verzorgen van rapportages, het organiseren van activiteiten ten behoeve van de jongeren en je woont teambesprekingen bij. Je bent medeverantwoordelijk voor het aanleren van vaardigheden ten behoe</w:t>
      </w:r>
      <w:r>
        <w:rPr>
          <w:rFonts w:ascii="Lucida Sans" w:eastAsia="Lucida Sans" w:hAnsi="Lucida Sans" w:cs="Lucida Sans"/>
          <w:sz w:val="20"/>
          <w:szCs w:val="20"/>
        </w:rPr>
        <w:t xml:space="preserve">ve van de zelfstandigheid van de jongeren in relatie tot hun problematiek. </w:t>
      </w:r>
    </w:p>
    <w:p w:rsidR="007F6150" w:rsidRDefault="007F6150">
      <w:pPr>
        <w:rPr>
          <w:rFonts w:ascii="Lucida Sans" w:eastAsia="Lucida Sans" w:hAnsi="Lucida Sans" w:cs="Lucida Sans"/>
          <w:b/>
          <w:sz w:val="20"/>
          <w:szCs w:val="20"/>
        </w:rPr>
      </w:pPr>
    </w:p>
    <w:p w:rsidR="007F6150" w:rsidRDefault="00682E59">
      <w:pPr>
        <w:rPr>
          <w:rFonts w:ascii="Lucida Sans" w:eastAsia="Lucida Sans" w:hAnsi="Lucida Sans" w:cs="Lucida Sans"/>
          <w:sz w:val="18"/>
          <w:szCs w:val="18"/>
        </w:rPr>
      </w:pPr>
      <w:r>
        <w:rPr>
          <w:rFonts w:ascii="Lucida Sans" w:eastAsia="Lucida Sans" w:hAnsi="Lucida Sans" w:cs="Lucida Sans"/>
          <w:b/>
          <w:sz w:val="18"/>
          <w:szCs w:val="18"/>
        </w:rPr>
        <w:t>Wat maakt jou de ideale kandidaat?</w:t>
      </w:r>
    </w:p>
    <w:p w:rsidR="007F6150" w:rsidRDefault="00682E59">
      <w:pPr>
        <w:rPr>
          <w:rFonts w:ascii="Lucida Sans" w:eastAsia="Lucida Sans" w:hAnsi="Lucida Sans" w:cs="Lucida Sans"/>
          <w:sz w:val="20"/>
          <w:szCs w:val="20"/>
        </w:rPr>
      </w:pPr>
      <w:r>
        <w:rPr>
          <w:rFonts w:ascii="Lucida Sans" w:eastAsia="Lucida Sans" w:hAnsi="Lucida Sans" w:cs="Lucida Sans"/>
          <w:sz w:val="20"/>
          <w:szCs w:val="20"/>
        </w:rPr>
        <w:t>Vink jij onderstaand lijstje af? Dan ben jij de perfecte kandidaat:</w:t>
      </w:r>
    </w:p>
    <w:p w:rsidR="007F6150" w:rsidRDefault="00682E59">
      <w:pPr>
        <w:numPr>
          <w:ilvl w:val="0"/>
          <w:numId w:val="1"/>
        </w:numPr>
        <w:rPr>
          <w:rFonts w:ascii="Lucida Sans" w:eastAsia="Lucida Sans" w:hAnsi="Lucida Sans" w:cs="Lucida Sans"/>
          <w:sz w:val="20"/>
          <w:szCs w:val="20"/>
        </w:rPr>
      </w:pPr>
      <w:r>
        <w:rPr>
          <w:rFonts w:ascii="Lucida Sans" w:eastAsia="Lucida Sans" w:hAnsi="Lucida Sans" w:cs="Lucida Sans"/>
          <w:sz w:val="20"/>
          <w:szCs w:val="20"/>
        </w:rPr>
        <w:t>Als jeugdzorgwerker D ben je in het bezit van een mbo SPW, SPH of een daarme</w:t>
      </w:r>
      <w:r>
        <w:rPr>
          <w:rFonts w:ascii="Lucida Sans" w:eastAsia="Lucida Sans" w:hAnsi="Lucida Sans" w:cs="Lucida Sans"/>
          <w:sz w:val="20"/>
          <w:szCs w:val="20"/>
        </w:rPr>
        <w:t>e gelijkgesteld diploma;</w:t>
      </w:r>
    </w:p>
    <w:p w:rsidR="007F6150" w:rsidRDefault="00682E59">
      <w:pPr>
        <w:numPr>
          <w:ilvl w:val="0"/>
          <w:numId w:val="1"/>
        </w:numPr>
        <w:rPr>
          <w:rFonts w:ascii="Lucida Sans" w:eastAsia="Lucida Sans" w:hAnsi="Lucida Sans" w:cs="Lucida Sans"/>
          <w:sz w:val="20"/>
          <w:szCs w:val="20"/>
        </w:rPr>
      </w:pPr>
      <w:r>
        <w:rPr>
          <w:rFonts w:ascii="Lucida Sans" w:eastAsia="Lucida Sans" w:hAnsi="Lucida Sans" w:cs="Lucida Sans"/>
          <w:sz w:val="20"/>
          <w:szCs w:val="20"/>
        </w:rPr>
        <w:t>Je hebt ruime ervaring in het werken met jongeren en hun ouders;</w:t>
      </w:r>
      <w:r>
        <w:rPr>
          <w:rFonts w:ascii="Lucida Sans" w:eastAsia="Lucida Sans" w:hAnsi="Lucida Sans" w:cs="Lucida Sans"/>
          <w:sz w:val="20"/>
          <w:szCs w:val="20"/>
        </w:rPr>
        <w:br/>
        <w:t>Je hebt het vermogen om vaardigheidsgericht, zowel in (multidisciplinair) teamverband als zelfstandig te werken;</w:t>
      </w:r>
    </w:p>
    <w:p w:rsidR="007F6150" w:rsidRDefault="00682E59">
      <w:pPr>
        <w:numPr>
          <w:ilvl w:val="0"/>
          <w:numId w:val="1"/>
        </w:numPr>
        <w:rPr>
          <w:rFonts w:ascii="Lucida Sans" w:eastAsia="Lucida Sans" w:hAnsi="Lucida Sans" w:cs="Lucida Sans"/>
          <w:sz w:val="20"/>
          <w:szCs w:val="20"/>
        </w:rPr>
      </w:pPr>
      <w:r>
        <w:rPr>
          <w:rFonts w:ascii="Lucida Sans" w:eastAsia="Lucida Sans" w:hAnsi="Lucida Sans" w:cs="Lucida Sans"/>
          <w:sz w:val="20"/>
          <w:szCs w:val="20"/>
        </w:rPr>
        <w:t>Je hebt kennis van verschillende doelgroepen;</w:t>
      </w:r>
    </w:p>
    <w:p w:rsidR="007F6150" w:rsidRDefault="00682E59">
      <w:pPr>
        <w:numPr>
          <w:ilvl w:val="0"/>
          <w:numId w:val="1"/>
        </w:numPr>
        <w:rPr>
          <w:rFonts w:ascii="Lucida Sans" w:eastAsia="Lucida Sans" w:hAnsi="Lucida Sans" w:cs="Lucida Sans"/>
          <w:sz w:val="20"/>
          <w:szCs w:val="20"/>
        </w:rPr>
      </w:pPr>
      <w:r>
        <w:rPr>
          <w:rFonts w:ascii="Lucida Sans" w:eastAsia="Lucida Sans" w:hAnsi="Lucida Sans" w:cs="Lucida Sans"/>
          <w:sz w:val="20"/>
          <w:szCs w:val="20"/>
        </w:rPr>
        <w:t>Onregel</w:t>
      </w:r>
      <w:r>
        <w:rPr>
          <w:rFonts w:ascii="Lucida Sans" w:eastAsia="Lucida Sans" w:hAnsi="Lucida Sans" w:cs="Lucida Sans"/>
          <w:sz w:val="20"/>
          <w:szCs w:val="20"/>
        </w:rPr>
        <w:t>matige werktijden zijn voor jou geen bezwaar;</w:t>
      </w:r>
    </w:p>
    <w:p w:rsidR="007F6150" w:rsidRDefault="00682E59">
      <w:pPr>
        <w:numPr>
          <w:ilvl w:val="0"/>
          <w:numId w:val="1"/>
        </w:numPr>
        <w:rPr>
          <w:rFonts w:ascii="Lucida Sans" w:eastAsia="Lucida Sans" w:hAnsi="Lucida Sans" w:cs="Lucida Sans"/>
          <w:sz w:val="20"/>
          <w:szCs w:val="20"/>
        </w:rPr>
      </w:pPr>
      <w:r>
        <w:rPr>
          <w:rFonts w:ascii="Lucida Sans" w:eastAsia="Lucida Sans" w:hAnsi="Lucida Sans" w:cs="Lucida Sans"/>
          <w:sz w:val="20"/>
          <w:szCs w:val="20"/>
        </w:rPr>
        <w:t xml:space="preserve">Bekendheid met de methodiek competentiegericht hulpverlenen is een pré. </w:t>
      </w:r>
    </w:p>
    <w:p w:rsidR="007F6150" w:rsidRDefault="007F6150">
      <w:pPr>
        <w:rPr>
          <w:rFonts w:ascii="Lucida Sans" w:eastAsia="Lucida Sans" w:hAnsi="Lucida Sans" w:cs="Lucida Sans"/>
          <w:b/>
          <w:sz w:val="20"/>
          <w:szCs w:val="20"/>
        </w:rPr>
      </w:pPr>
    </w:p>
    <w:p w:rsidR="007F6150" w:rsidRDefault="00682E59">
      <w:pPr>
        <w:jc w:val="both"/>
        <w:rPr>
          <w:rFonts w:ascii="Lucida Sans" w:eastAsia="Lucida Sans" w:hAnsi="Lucida Sans" w:cs="Lucida Sans"/>
          <w:b/>
          <w:sz w:val="20"/>
          <w:szCs w:val="20"/>
        </w:rPr>
      </w:pPr>
      <w:r>
        <w:rPr>
          <w:rFonts w:ascii="Lucida Sans" w:eastAsia="Lucida Sans" w:hAnsi="Lucida Sans" w:cs="Lucida Sans"/>
          <w:b/>
          <w:sz w:val="20"/>
          <w:szCs w:val="20"/>
        </w:rPr>
        <w:t xml:space="preserve">Wat bieden wij jou? </w:t>
      </w:r>
    </w:p>
    <w:p w:rsidR="007F6150" w:rsidRDefault="00682E59">
      <w:pPr>
        <w:jc w:val="both"/>
        <w:rPr>
          <w:rFonts w:ascii="Lucida Sans" w:eastAsia="Lucida Sans" w:hAnsi="Lucida Sans" w:cs="Lucida Sans"/>
          <w:sz w:val="20"/>
          <w:szCs w:val="20"/>
        </w:rPr>
      </w:pPr>
      <w:r>
        <w:rPr>
          <w:rFonts w:ascii="Lucida Sans" w:eastAsia="Lucida Sans" w:hAnsi="Lucida Sans" w:cs="Lucida Sans"/>
          <w:sz w:val="20"/>
          <w:szCs w:val="20"/>
        </w:rPr>
        <w:t>Uiteraard fijne collega’s, een informele werksfeer en een zelfstandige functie. Maar dat is niet het enige. Wij bie</w:t>
      </w:r>
      <w:r>
        <w:rPr>
          <w:rFonts w:ascii="Lucida Sans" w:eastAsia="Lucida Sans" w:hAnsi="Lucida Sans" w:cs="Lucida Sans"/>
          <w:sz w:val="20"/>
          <w:szCs w:val="20"/>
        </w:rPr>
        <w:t>den:</w:t>
      </w:r>
    </w:p>
    <w:p w:rsidR="007F6150" w:rsidRDefault="007F6150">
      <w:pPr>
        <w:jc w:val="both"/>
        <w:rPr>
          <w:rFonts w:ascii="Lucida Sans" w:eastAsia="Lucida Sans" w:hAnsi="Lucida Sans" w:cs="Lucida Sans"/>
          <w:sz w:val="20"/>
          <w:szCs w:val="20"/>
        </w:rPr>
      </w:pPr>
    </w:p>
    <w:p w:rsidR="007F6150" w:rsidRDefault="00682E59">
      <w:pPr>
        <w:numPr>
          <w:ilvl w:val="0"/>
          <w:numId w:val="2"/>
        </w:numPr>
        <w:jc w:val="both"/>
        <w:rPr>
          <w:rFonts w:ascii="Lucida Sans" w:eastAsia="Lucida Sans" w:hAnsi="Lucida Sans" w:cs="Lucida Sans"/>
          <w:sz w:val="20"/>
          <w:szCs w:val="20"/>
        </w:rPr>
      </w:pPr>
      <w:r>
        <w:rPr>
          <w:rFonts w:ascii="Lucida Sans" w:eastAsia="Lucida Sans" w:hAnsi="Lucida Sans" w:cs="Lucida Sans"/>
          <w:sz w:val="20"/>
          <w:szCs w:val="20"/>
        </w:rPr>
        <w:t>goede primaire en secundaire arbeidsvoorwaarden conform cao Jeugdzorg, salarisschaal 7;</w:t>
      </w:r>
    </w:p>
    <w:p w:rsidR="007F6150" w:rsidRDefault="00682E59">
      <w:pPr>
        <w:numPr>
          <w:ilvl w:val="0"/>
          <w:numId w:val="2"/>
        </w:numPr>
        <w:jc w:val="both"/>
        <w:rPr>
          <w:rFonts w:ascii="Lucida Sans" w:eastAsia="Lucida Sans" w:hAnsi="Lucida Sans" w:cs="Lucida Sans"/>
          <w:sz w:val="20"/>
          <w:szCs w:val="20"/>
        </w:rPr>
      </w:pPr>
      <w:r>
        <w:rPr>
          <w:rFonts w:ascii="Lucida Sans" w:eastAsia="Lucida Sans" w:hAnsi="Lucida Sans" w:cs="Lucida Sans"/>
          <w:sz w:val="20"/>
          <w:szCs w:val="20"/>
        </w:rPr>
        <w:t xml:space="preserve">een eindejaarsuitkering van 8,3% en vakantiegeld van 8% van je jaarloon; </w:t>
      </w:r>
    </w:p>
    <w:p w:rsidR="007F6150" w:rsidRDefault="00682E59">
      <w:pPr>
        <w:numPr>
          <w:ilvl w:val="0"/>
          <w:numId w:val="2"/>
        </w:numPr>
        <w:jc w:val="both"/>
        <w:rPr>
          <w:rFonts w:ascii="Lucida Sans" w:eastAsia="Lucida Sans" w:hAnsi="Lucida Sans" w:cs="Lucida Sans"/>
          <w:sz w:val="20"/>
          <w:szCs w:val="20"/>
        </w:rPr>
      </w:pPr>
      <w:r>
        <w:rPr>
          <w:rFonts w:ascii="Lucida Sans" w:eastAsia="Lucida Sans" w:hAnsi="Lucida Sans" w:cs="Lucida Sans"/>
          <w:sz w:val="20"/>
          <w:szCs w:val="20"/>
        </w:rPr>
        <w:t>pensioenfonds Zorg en Welzijn;</w:t>
      </w:r>
    </w:p>
    <w:p w:rsidR="007F6150" w:rsidRDefault="00682E59">
      <w:pPr>
        <w:numPr>
          <w:ilvl w:val="0"/>
          <w:numId w:val="2"/>
        </w:numPr>
        <w:jc w:val="both"/>
        <w:rPr>
          <w:rFonts w:ascii="Lucida Sans" w:eastAsia="Lucida Sans" w:hAnsi="Lucida Sans" w:cs="Lucida Sans"/>
          <w:sz w:val="20"/>
          <w:szCs w:val="20"/>
        </w:rPr>
      </w:pPr>
      <w:r>
        <w:rPr>
          <w:rFonts w:ascii="Lucida Sans" w:eastAsia="Lucida Sans" w:hAnsi="Lucida Sans" w:cs="Lucida Sans"/>
          <w:sz w:val="20"/>
          <w:szCs w:val="20"/>
        </w:rPr>
        <w:t>aantrekkelijke secundaire arbeidsvoorwaarden, zoals bedrijfsfitness, fietsplan en een tegemoetkoming in de kosten van de zorgverzekering.</w:t>
      </w:r>
    </w:p>
    <w:p w:rsidR="007F6150" w:rsidRDefault="007F6150">
      <w:pPr>
        <w:rPr>
          <w:rFonts w:ascii="Lucida Sans" w:eastAsia="Lucida Sans" w:hAnsi="Lucida Sans" w:cs="Lucida Sans"/>
          <w:sz w:val="20"/>
          <w:szCs w:val="20"/>
        </w:rPr>
      </w:pPr>
    </w:p>
    <w:p w:rsidR="007F6150" w:rsidRDefault="00682E59">
      <w:pPr>
        <w:jc w:val="both"/>
        <w:rPr>
          <w:rFonts w:ascii="Lucida Sans" w:eastAsia="Lucida Sans" w:hAnsi="Lucida Sans" w:cs="Lucida Sans"/>
          <w:sz w:val="20"/>
          <w:szCs w:val="20"/>
        </w:rPr>
      </w:pPr>
      <w:r>
        <w:rPr>
          <w:rFonts w:ascii="Lucida Sans" w:eastAsia="Lucida Sans" w:hAnsi="Lucida Sans" w:cs="Lucida Sans"/>
          <w:b/>
          <w:sz w:val="20"/>
          <w:szCs w:val="20"/>
        </w:rPr>
        <w:t>Wil je meer weten?</w:t>
      </w:r>
    </w:p>
    <w:p w:rsidR="007F6150" w:rsidRDefault="00682E59">
      <w:pPr>
        <w:tabs>
          <w:tab w:val="left" w:pos="-360"/>
          <w:tab w:val="left" w:pos="360"/>
          <w:tab w:val="left" w:pos="1500"/>
          <w:tab w:val="left" w:pos="2928"/>
        </w:tabs>
        <w:rPr>
          <w:rFonts w:ascii="Lucida Sans" w:eastAsia="Lucida Sans" w:hAnsi="Lucida Sans" w:cs="Lucida Sans"/>
          <w:sz w:val="20"/>
          <w:szCs w:val="20"/>
        </w:rPr>
      </w:pPr>
      <w:bookmarkStart w:id="0" w:name="_GoBack"/>
      <w:r>
        <w:rPr>
          <w:rFonts w:ascii="Lucida Sans" w:eastAsia="Lucida Sans" w:hAnsi="Lucida Sans" w:cs="Lucida Sans"/>
          <w:sz w:val="20"/>
          <w:szCs w:val="20"/>
        </w:rPr>
        <w:t xml:space="preserve">Voor meer informatie kun je contact opnemen met Marloes Blokhuis via </w:t>
      </w:r>
      <w:r>
        <w:rPr>
          <w:rFonts w:ascii="Lucida Sans" w:eastAsia="Lucida Sans" w:hAnsi="Lucida Sans" w:cs="Lucida Sans"/>
          <w:color w:val="1155CC"/>
          <w:sz w:val="20"/>
          <w:szCs w:val="20"/>
          <w:u w:val="single"/>
        </w:rPr>
        <w:t>m.blokhuis@triasjeugdhulp.nl</w:t>
      </w:r>
    </w:p>
    <w:bookmarkEnd w:id="0"/>
    <w:p w:rsidR="007F6150" w:rsidRDefault="007F6150">
      <w:pPr>
        <w:tabs>
          <w:tab w:val="left" w:pos="-360"/>
          <w:tab w:val="left" w:pos="360"/>
          <w:tab w:val="left" w:pos="1500"/>
          <w:tab w:val="left" w:pos="2928"/>
        </w:tabs>
        <w:rPr>
          <w:rFonts w:ascii="Lucida Sans" w:eastAsia="Lucida Sans" w:hAnsi="Lucida Sans" w:cs="Lucida Sans"/>
          <w:b/>
          <w:sz w:val="20"/>
          <w:szCs w:val="20"/>
        </w:rPr>
      </w:pPr>
    </w:p>
    <w:p w:rsidR="007F6150" w:rsidRDefault="00682E59">
      <w:pPr>
        <w:rPr>
          <w:rFonts w:ascii="Lucida Sans" w:eastAsia="Lucida Sans" w:hAnsi="Lucida Sans" w:cs="Lucida Sans"/>
          <w:sz w:val="20"/>
          <w:szCs w:val="20"/>
        </w:rPr>
      </w:pPr>
      <w:r>
        <w:rPr>
          <w:rFonts w:ascii="Lucida Sans" w:eastAsia="Lucida Sans" w:hAnsi="Lucida Sans" w:cs="Lucida Sans"/>
          <w:b/>
          <w:sz w:val="20"/>
          <w:szCs w:val="20"/>
        </w:rPr>
        <w:t>Wil je solliciteren?</w:t>
      </w:r>
    </w:p>
    <w:p w:rsidR="007F6150" w:rsidRDefault="00682E59">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Heb je interesse? Dan kun jij je motivatiebrief en cv </w:t>
      </w:r>
      <w:r>
        <w:rPr>
          <w:rFonts w:ascii="Lucida Sans" w:eastAsia="Lucida Sans" w:hAnsi="Lucida Sans" w:cs="Lucida Sans"/>
          <w:b/>
          <w:sz w:val="20"/>
          <w:szCs w:val="20"/>
        </w:rPr>
        <w:t xml:space="preserve">vóór 15 augustus 2022 </w:t>
      </w:r>
      <w:r>
        <w:rPr>
          <w:rFonts w:ascii="Lucida Sans" w:eastAsia="Lucida Sans" w:hAnsi="Lucida Sans" w:cs="Lucida Sans"/>
          <w:sz w:val="20"/>
          <w:szCs w:val="20"/>
        </w:rPr>
        <w:t>onder</w:t>
      </w:r>
      <w:r>
        <w:rPr>
          <w:rFonts w:ascii="Lucida Sans" w:eastAsia="Lucida Sans" w:hAnsi="Lucida Sans" w:cs="Lucida Sans"/>
          <w:b/>
          <w:sz w:val="20"/>
          <w:szCs w:val="20"/>
        </w:rPr>
        <w:t xml:space="preserve"> </w:t>
      </w:r>
      <w:r>
        <w:rPr>
          <w:rFonts w:ascii="Lucida Sans" w:eastAsia="Lucida Sans" w:hAnsi="Lucida Sans" w:cs="Lucida Sans"/>
          <w:sz w:val="20"/>
          <w:szCs w:val="20"/>
        </w:rPr>
        <w:t xml:space="preserve">vermelding van </w:t>
      </w:r>
      <w:r>
        <w:rPr>
          <w:rFonts w:ascii="Lucida Sans" w:eastAsia="Lucida Sans" w:hAnsi="Lucida Sans" w:cs="Lucida Sans"/>
          <w:b/>
          <w:sz w:val="20"/>
          <w:szCs w:val="20"/>
        </w:rPr>
        <w:t xml:space="preserve">vacaturenummer 057-2022 </w:t>
      </w:r>
      <w:r>
        <w:rPr>
          <w:rFonts w:ascii="Lucida Sans" w:eastAsia="Lucida Sans" w:hAnsi="Lucida Sans" w:cs="Lucida Sans"/>
          <w:sz w:val="20"/>
          <w:szCs w:val="20"/>
        </w:rPr>
        <w:t xml:space="preserve">sturen naar </w:t>
      </w:r>
      <w:hyperlink r:id="rId7">
        <w:r>
          <w:rPr>
            <w:rFonts w:ascii="Lucida Sans" w:eastAsia="Lucida Sans" w:hAnsi="Lucida Sans" w:cs="Lucida Sans"/>
            <w:color w:val="1155CC"/>
            <w:sz w:val="20"/>
            <w:szCs w:val="20"/>
            <w:u w:val="single"/>
          </w:rPr>
          <w:t>werken@triasjeugdhulp.nl</w:t>
        </w:r>
      </w:hyperlink>
      <w:r>
        <w:rPr>
          <w:rFonts w:ascii="Lucida Sans" w:eastAsia="Lucida Sans" w:hAnsi="Lucida Sans" w:cs="Lucida Sans"/>
          <w:sz w:val="20"/>
          <w:szCs w:val="20"/>
        </w:rPr>
        <w:t xml:space="preserve"> t.a.v. Marie van der Vegte, personeelszaken. Je ontvangt een automatisch bericht van ontvangst. Als je dit bericht niet ontvangen hebt, is de sollicitatie niet bij ons binnengekomen.</w:t>
      </w:r>
    </w:p>
    <w:p w:rsidR="007F6150" w:rsidRDefault="007F6150">
      <w:pPr>
        <w:rPr>
          <w:rFonts w:ascii="Lucida Sans" w:eastAsia="Lucida Sans" w:hAnsi="Lucida Sans" w:cs="Lucida Sans"/>
          <w:b/>
          <w:sz w:val="20"/>
          <w:szCs w:val="20"/>
        </w:rPr>
      </w:pPr>
    </w:p>
    <w:p w:rsidR="007F6150" w:rsidRDefault="00682E59">
      <w:pPr>
        <w:rPr>
          <w:rFonts w:ascii="Lucida Sans" w:eastAsia="Lucida Sans" w:hAnsi="Lucida Sans" w:cs="Lucida Sans"/>
          <w:sz w:val="18"/>
          <w:szCs w:val="18"/>
        </w:rPr>
      </w:pPr>
      <w:r>
        <w:rPr>
          <w:rFonts w:ascii="Lucida Sans" w:eastAsia="Lucida Sans" w:hAnsi="Lucida Sans" w:cs="Lucida Sans"/>
          <w:i/>
          <w:sz w:val="20"/>
          <w:szCs w:val="20"/>
        </w:rPr>
        <w:t>Trias Jeugdhulp biedt met ruim 325 medewe</w:t>
      </w:r>
      <w:r>
        <w:rPr>
          <w:rFonts w:ascii="Lucida Sans" w:eastAsia="Lucida Sans" w:hAnsi="Lucida Sans" w:cs="Lucida Sans"/>
          <w:i/>
          <w:sz w:val="20"/>
          <w:szCs w:val="20"/>
        </w:rPr>
        <w:t>rkers én ruim 550 pleegouders ondersteuning bij opgroeien en opvoeden in Overijssel, maar ook in de regio Twente en Midden-IJssel/Oost Veluwe. Wij bieden onze hulp bij voorkeur thuis of in de directe omgeving van de cliënt. Voor meer informatie:</w:t>
      </w:r>
      <w:r>
        <w:rPr>
          <w:rFonts w:ascii="Lucida Sans" w:eastAsia="Lucida Sans" w:hAnsi="Lucida Sans" w:cs="Lucida Sans"/>
          <w:sz w:val="20"/>
          <w:szCs w:val="20"/>
        </w:rPr>
        <w:t xml:space="preserve"> </w:t>
      </w:r>
      <w:hyperlink r:id="rId8">
        <w:r>
          <w:rPr>
            <w:rFonts w:ascii="Lucida Sans" w:eastAsia="Lucida Sans" w:hAnsi="Lucida Sans" w:cs="Lucida Sans"/>
            <w:color w:val="1155CC"/>
            <w:sz w:val="20"/>
            <w:szCs w:val="20"/>
            <w:u w:val="single"/>
          </w:rPr>
          <w:t>www.triasjeugdhulp.nl</w:t>
        </w:r>
      </w:hyperlink>
    </w:p>
    <w:p w:rsidR="007F6150" w:rsidRDefault="007F6150">
      <w:pPr>
        <w:rPr>
          <w:rFonts w:ascii="Lucida Sans" w:eastAsia="Lucida Sans" w:hAnsi="Lucida Sans" w:cs="Lucida Sans"/>
          <w:sz w:val="20"/>
          <w:szCs w:val="20"/>
        </w:rPr>
      </w:pPr>
    </w:p>
    <w:p w:rsidR="007F6150" w:rsidRDefault="007F6150">
      <w:pPr>
        <w:rPr>
          <w:rFonts w:ascii="Lucida Sans" w:eastAsia="Lucida Sans" w:hAnsi="Lucida Sans" w:cs="Lucida Sans"/>
          <w:i/>
          <w:color w:val="333333"/>
          <w:sz w:val="20"/>
          <w:szCs w:val="20"/>
        </w:rPr>
      </w:pPr>
    </w:p>
    <w:p w:rsidR="007F6150" w:rsidRDefault="00682E59">
      <w:pPr>
        <w:rPr>
          <w:rFonts w:ascii="Lucida Sans" w:eastAsia="Lucida Sans" w:hAnsi="Lucida Sans" w:cs="Lucida Sans"/>
          <w:sz w:val="20"/>
          <w:szCs w:val="20"/>
        </w:rPr>
      </w:pPr>
      <w:r>
        <w:rPr>
          <w:rFonts w:ascii="Lucida Sans" w:eastAsia="Lucida Sans" w:hAnsi="Lucida Sans" w:cs="Lucida Sans"/>
          <w:i/>
          <w:color w:val="333333"/>
          <w:sz w:val="20"/>
          <w:szCs w:val="20"/>
        </w:rPr>
        <w:t>Deze vacature wordt gelijktijdig intern en extern geplaatst. Bij gelijk gebleken geschiktheid genieten interne kandidaten de voorkeur. Indien je wordt aangenomen dan moet je een Verklaring Omtre</w:t>
      </w:r>
      <w:r>
        <w:rPr>
          <w:rFonts w:ascii="Lucida Sans" w:eastAsia="Lucida Sans" w:hAnsi="Lucida Sans" w:cs="Lucida Sans"/>
          <w:i/>
          <w:color w:val="333333"/>
          <w:sz w:val="20"/>
          <w:szCs w:val="20"/>
        </w:rPr>
        <w:t>nt het Gedrag (VOG) kunnen overleggen. Acquisitie naar aanleiding van deze vacature wordt niet op prijs gesteld.</w:t>
      </w:r>
    </w:p>
    <w:p w:rsidR="007F6150" w:rsidRDefault="007F6150">
      <w:pPr>
        <w:rPr>
          <w:rFonts w:ascii="Lucida Sans" w:eastAsia="Lucida Sans" w:hAnsi="Lucida Sans" w:cs="Lucida Sans"/>
          <w:sz w:val="20"/>
          <w:szCs w:val="20"/>
        </w:rPr>
      </w:pPr>
    </w:p>
    <w:p w:rsidR="007F6150" w:rsidRDefault="007F6150">
      <w:pPr>
        <w:rPr>
          <w:rFonts w:ascii="Lucida Sans" w:eastAsia="Lucida Sans" w:hAnsi="Lucida Sans" w:cs="Lucida Sans"/>
          <w:i/>
          <w:color w:val="333333"/>
          <w:sz w:val="20"/>
          <w:szCs w:val="20"/>
        </w:rPr>
      </w:pPr>
    </w:p>
    <w:sectPr w:rsidR="007F6150">
      <w:headerReference w:type="default" r:id="rId9"/>
      <w:footerReference w:type="default" r:id="rId10"/>
      <w:pgSz w:w="11906" w:h="16838"/>
      <w:pgMar w:top="2692" w:right="1418" w:bottom="540" w:left="1418" w:header="66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E59" w:rsidRDefault="00682E59">
      <w:r>
        <w:separator/>
      </w:r>
    </w:p>
  </w:endnote>
  <w:endnote w:type="continuationSeparator" w:id="0">
    <w:p w:rsidR="00682E59" w:rsidRDefault="0068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150" w:rsidRDefault="007F61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E59" w:rsidRDefault="00682E59">
      <w:r>
        <w:separator/>
      </w:r>
    </w:p>
  </w:footnote>
  <w:footnote w:type="continuationSeparator" w:id="0">
    <w:p w:rsidR="00682E59" w:rsidRDefault="00682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150" w:rsidRDefault="00682E59">
    <w:pPr>
      <w:tabs>
        <w:tab w:val="center" w:pos="4536"/>
        <w:tab w:val="right" w:pos="9072"/>
      </w:tabs>
      <w:spacing w:before="709"/>
      <w:rPr>
        <w:color w:val="000000"/>
      </w:rPr>
    </w:pPr>
    <w:r>
      <w:rPr>
        <w:noProof/>
      </w:rPr>
      <w:drawing>
        <wp:inline distT="114300" distB="114300" distL="114300" distR="114300">
          <wp:extent cx="2631754" cy="525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31754" cy="5256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F40CA"/>
    <w:multiLevelType w:val="multilevel"/>
    <w:tmpl w:val="69101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B563C2"/>
    <w:multiLevelType w:val="multilevel"/>
    <w:tmpl w:val="A1548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50"/>
    <w:rsid w:val="00682E59"/>
    <w:rsid w:val="007F6150"/>
    <w:rsid w:val="00E119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694D5-5E16-42F5-8FCE-9E938D79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outlineLvl w:val="1"/>
    </w:pPr>
    <w:rPr>
      <w:rFonts w:ascii="Times New Roman" w:eastAsia="Times New Roman" w:hAnsi="Times New Roman" w:cs="Times New Roman"/>
      <w:i/>
    </w:rPr>
  </w:style>
  <w:style w:type="paragraph" w:styleId="Kop3">
    <w:name w:val="heading 3"/>
    <w:basedOn w:val="Standaard"/>
    <w:next w:val="Standaard"/>
    <w:pPr>
      <w:keepNext/>
      <w:widowControl w:val="0"/>
      <w:jc w:val="both"/>
      <w:outlineLvl w:val="2"/>
    </w:pPr>
    <w:rPr>
      <w:rFonts w:ascii="Arial" w:eastAsia="Arial" w:hAnsi="Arial" w:cs="Arial"/>
      <w:b/>
      <w:sz w:val="22"/>
      <w:szCs w:val="22"/>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asjeugdhulp.nl" TargetMode="External"/><Relationship Id="rId3" Type="http://schemas.openxmlformats.org/officeDocument/2006/relationships/settings" Target="settings.xml"/><Relationship Id="rId7" Type="http://schemas.openxmlformats.org/officeDocument/2006/relationships/hyperlink" Target="mailto:werken@triasjeugdhulp.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534</Words>
  <Characters>2938</Characters>
  <Application>Microsoft Office Word</Application>
  <DocSecurity>0</DocSecurity>
  <Lines>24</Lines>
  <Paragraphs>6</Paragraphs>
  <ScaleCrop>false</ScaleCrop>
  <Company>HP</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Vegte, van der</cp:lastModifiedBy>
  <cp:revision>3</cp:revision>
  <dcterms:created xsi:type="dcterms:W3CDTF">2022-07-25T12:07:00Z</dcterms:created>
  <dcterms:modified xsi:type="dcterms:W3CDTF">2022-07-25T12:17:00Z</dcterms:modified>
</cp:coreProperties>
</file>