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9233" w14:textId="26C89086" w:rsidR="002D4040" w:rsidRPr="009F3CAC" w:rsidRDefault="002D4040" w:rsidP="002D4040">
      <w:pPr>
        <w:pStyle w:val="Kop2"/>
        <w:rPr>
          <w:sz w:val="20"/>
          <w:szCs w:val="20"/>
        </w:rPr>
      </w:pPr>
      <w:bookmarkStart w:id="0" w:name="_Toc469905892"/>
      <w:r w:rsidRPr="009F3CAC">
        <w:rPr>
          <w:sz w:val="20"/>
          <w:szCs w:val="20"/>
        </w:rPr>
        <w:t xml:space="preserve">3.6.1 functieprofiel </w:t>
      </w:r>
      <w:bookmarkEnd w:id="0"/>
      <w:r w:rsidR="00A708FA">
        <w:rPr>
          <w:sz w:val="20"/>
          <w:szCs w:val="20"/>
        </w:rPr>
        <w:t>Persoonlijk Begeleider Intensieve Zorg</w:t>
      </w:r>
    </w:p>
    <w:p w14:paraId="41ED9234" w14:textId="1471468B" w:rsidR="002D4040" w:rsidRPr="009F3CAC" w:rsidRDefault="002D4040" w:rsidP="002D4040">
      <w:pPr>
        <w:pStyle w:val="Kop3"/>
        <w:rPr>
          <w:sz w:val="20"/>
          <w:szCs w:val="20"/>
        </w:rPr>
      </w:pPr>
      <w:bookmarkStart w:id="1" w:name="_Toc469905893"/>
      <w:r w:rsidRPr="009F3CAC">
        <w:rPr>
          <w:sz w:val="20"/>
          <w:szCs w:val="20"/>
        </w:rPr>
        <w:t>Versiedatum:</w:t>
      </w:r>
      <w:r w:rsidRPr="009F3CAC">
        <w:rPr>
          <w:sz w:val="20"/>
          <w:szCs w:val="20"/>
        </w:rPr>
        <w:tab/>
      </w:r>
      <w:r w:rsidR="00DB3F98">
        <w:rPr>
          <w:sz w:val="20"/>
          <w:szCs w:val="20"/>
        </w:rPr>
        <w:t>27</w:t>
      </w:r>
      <w:r w:rsidRPr="009F3CAC">
        <w:rPr>
          <w:sz w:val="20"/>
          <w:szCs w:val="20"/>
        </w:rPr>
        <w:t>-0</w:t>
      </w:r>
      <w:r w:rsidR="00DB3F98">
        <w:rPr>
          <w:sz w:val="20"/>
          <w:szCs w:val="20"/>
        </w:rPr>
        <w:t>9</w:t>
      </w:r>
      <w:r w:rsidRPr="009F3CAC">
        <w:rPr>
          <w:sz w:val="20"/>
          <w:szCs w:val="20"/>
        </w:rPr>
        <w:t>-20</w:t>
      </w:r>
      <w:r w:rsidR="00ED0DC0" w:rsidRPr="009F3CAC">
        <w:rPr>
          <w:sz w:val="20"/>
          <w:szCs w:val="20"/>
        </w:rPr>
        <w:t>2</w:t>
      </w:r>
      <w:r w:rsidR="00A708FA">
        <w:rPr>
          <w:sz w:val="20"/>
          <w:szCs w:val="20"/>
        </w:rPr>
        <w:t>1</w:t>
      </w:r>
      <w:r w:rsidRPr="009F3CAC">
        <w:rPr>
          <w:sz w:val="20"/>
          <w:szCs w:val="20"/>
        </w:rPr>
        <w:tab/>
      </w:r>
      <w:r w:rsidRPr="009F3CAC">
        <w:rPr>
          <w:sz w:val="20"/>
          <w:szCs w:val="20"/>
        </w:rPr>
        <w:tab/>
      </w:r>
      <w:r w:rsidRPr="009F3CAC">
        <w:rPr>
          <w:sz w:val="20"/>
          <w:szCs w:val="20"/>
        </w:rPr>
        <w:tab/>
      </w:r>
      <w:r w:rsidRPr="009F3CAC">
        <w:rPr>
          <w:sz w:val="20"/>
          <w:szCs w:val="20"/>
        </w:rPr>
        <w:tab/>
      </w:r>
      <w:r w:rsidRPr="009F3CAC">
        <w:rPr>
          <w:sz w:val="20"/>
          <w:szCs w:val="20"/>
        </w:rPr>
        <w:tab/>
      </w:r>
      <w:r w:rsidRPr="009F3CAC">
        <w:rPr>
          <w:sz w:val="20"/>
          <w:szCs w:val="20"/>
        </w:rPr>
        <w:tab/>
      </w:r>
      <w:r w:rsidRPr="009F3CAC">
        <w:rPr>
          <w:sz w:val="20"/>
          <w:szCs w:val="20"/>
        </w:rPr>
        <w:tab/>
        <w:t xml:space="preserve">Pagina 1 van </w:t>
      </w:r>
      <w:bookmarkEnd w:id="1"/>
      <w:r w:rsidR="00F72DCA" w:rsidRPr="009F3CAC">
        <w:rPr>
          <w:sz w:val="20"/>
          <w:szCs w:val="20"/>
        </w:rPr>
        <w:t>3</w:t>
      </w:r>
    </w:p>
    <w:p w14:paraId="41ED9235" w14:textId="77777777" w:rsidR="002D4040" w:rsidRPr="009F3CAC" w:rsidRDefault="002D4040" w:rsidP="002D4040"/>
    <w:p w14:paraId="41ED9236" w14:textId="77777777" w:rsidR="002D4040" w:rsidRPr="009F3CAC" w:rsidRDefault="002D4040" w:rsidP="002D4040">
      <w:pPr>
        <w:rPr>
          <w:b/>
          <w:bCs/>
        </w:rPr>
      </w:pPr>
      <w:r w:rsidRPr="009F3CAC">
        <w:rPr>
          <w:rStyle w:val="Extranadruk"/>
        </w:rPr>
        <w:t xml:space="preserve">FUNCTIEBESCHRIJVING BEGELEIDER </w:t>
      </w:r>
    </w:p>
    <w:p w14:paraId="41ED9238" w14:textId="7F2D57F4" w:rsidR="002D4040" w:rsidRPr="009F3CAC" w:rsidRDefault="002D4040" w:rsidP="002D4040">
      <w:r w:rsidRPr="009F3CAC">
        <w:t>Organisatie: Stichting El</w:t>
      </w:r>
      <w:r w:rsidR="00ED0DC0" w:rsidRPr="009F3CAC">
        <w:t>a</w:t>
      </w:r>
    </w:p>
    <w:p w14:paraId="41ED9239" w14:textId="77777777" w:rsidR="002D4040" w:rsidRPr="009F3CAC" w:rsidRDefault="002D4040" w:rsidP="002D4040">
      <w:r w:rsidRPr="009F3CAC">
        <w:t>Dienst/sector: Gehandicaptenzorg</w:t>
      </w:r>
    </w:p>
    <w:p w14:paraId="41ED923A" w14:textId="7C85B9A8" w:rsidR="002D4040" w:rsidRPr="009F3CAC" w:rsidRDefault="002D4040" w:rsidP="002D4040">
      <w:r w:rsidRPr="009F3CAC">
        <w:t xml:space="preserve">Functie: </w:t>
      </w:r>
      <w:r w:rsidR="00A708FA">
        <w:t>Persoonlijk Begeleider Intensieve Zorg</w:t>
      </w:r>
    </w:p>
    <w:p w14:paraId="41ED923B" w14:textId="77777777" w:rsidR="002D4040" w:rsidRPr="009F3CAC" w:rsidRDefault="002D4040" w:rsidP="002D4040"/>
    <w:p w14:paraId="41ED923C" w14:textId="77777777" w:rsidR="002D4040" w:rsidRPr="00A80634" w:rsidRDefault="002D4040" w:rsidP="002D4040">
      <w:pPr>
        <w:rPr>
          <w:i/>
          <w:u w:val="single"/>
        </w:rPr>
      </w:pPr>
      <w:r w:rsidRPr="00A80634">
        <w:rPr>
          <w:i/>
          <w:u w:val="single"/>
        </w:rPr>
        <w:t>Kern van de functie:</w:t>
      </w:r>
    </w:p>
    <w:p w14:paraId="41ED923D" w14:textId="462DB0AE" w:rsidR="002D4040" w:rsidRPr="009F3CAC" w:rsidRDefault="002D4040" w:rsidP="002D4040">
      <w:r w:rsidRPr="009F3CAC">
        <w:t xml:space="preserve">Het begeleiden van cliënten bij het wonen en werken op </w:t>
      </w:r>
      <w:r w:rsidR="00ED0DC0" w:rsidRPr="009F3CAC">
        <w:t>een van onze intramurale locaties</w:t>
      </w:r>
      <w:r w:rsidRPr="009F3CAC">
        <w:t>. Het begeleiden van (jong) volwassenen met een verstandelijke en/of psychiatrische beperking en het ondersteunen en adviseren van collega’s met als doel een goed functionerend integraal aanbod van 24-uurs zorg.</w:t>
      </w:r>
    </w:p>
    <w:p w14:paraId="41ED923E" w14:textId="77777777" w:rsidR="002D4040" w:rsidRPr="00A80634" w:rsidRDefault="002D4040" w:rsidP="002D4040">
      <w:pPr>
        <w:rPr>
          <w:i/>
          <w:u w:val="single"/>
        </w:rPr>
      </w:pPr>
      <w:r w:rsidRPr="00A80634">
        <w:rPr>
          <w:i/>
          <w:u w:val="single"/>
        </w:rPr>
        <w:t>Plaats in de organisatie:</w:t>
      </w:r>
    </w:p>
    <w:p w14:paraId="41ED923F" w14:textId="413E7B19" w:rsidR="002D4040" w:rsidRDefault="002D4040" w:rsidP="002D4040">
      <w:r w:rsidRPr="009F3CAC">
        <w:t xml:space="preserve">Ontvangt hiërarchisch leiding van de coördinerend begeleiders en </w:t>
      </w:r>
      <w:r w:rsidR="00ED0DC0" w:rsidRPr="009F3CAC">
        <w:t>bestuurder</w:t>
      </w:r>
      <w:r w:rsidRPr="009F3CAC">
        <w:t>.</w:t>
      </w:r>
      <w:r w:rsidR="00A80634">
        <w:t xml:space="preserve"> </w:t>
      </w:r>
      <w:r w:rsidR="00A80634" w:rsidRPr="009F3CAC">
        <w:t xml:space="preserve">Stichting Ela heeft een gedeelde visie over de wijze waarop de organisatie zorg wenst te verlenen. De visie hangt op diverse plekken op de locatie en is leidend in alle keuzes die wij met elkaar maken. Als begeleider bij Stichting Ela is het noodzakelijk dat iedereen zich conformeert aan deze visie en dit actief uitstraalt. Dit geeft richting voor iedereen binnen de organisatie en met name onze cliënten. </w:t>
      </w:r>
    </w:p>
    <w:p w14:paraId="15053DBC" w14:textId="6CBF000A" w:rsidR="00A80634" w:rsidRPr="009F3CAC" w:rsidRDefault="00A80634" w:rsidP="002D4040">
      <w:r w:rsidRPr="009F3CAC">
        <w:t>Een specifiek aspect van de visie is de wijze waarop onze organisatie in elkaar zit. Dit zijn korte lijnen binnen een kleinschalige en professionele organisatie. De verantwoordelijkheden liggen laag in de organisatie. Het team draagt zelf zorg voor het beheer van o.a. het rooster, het kasboek, de BHV en overige facilitaire zaken. De taken worden verdeeld naar rato en draaglast binnen het team. Als taakhouder heb je de verantwoordelijkheid om te zorgen dat de taak correct uitgevoerd wordt binnen de vastgestelde beleidsstukken en procesbeschrijvingen die verwerkt zijn in het Kwaliteit Management Systeem (KMS). Dit betekent niet dat je alle werkzaamheden van die taak zelf uitvoert, maar dat je met behulp van je collega’s zorgt dat het afkomt.</w:t>
      </w:r>
    </w:p>
    <w:p w14:paraId="41ED9240" w14:textId="77777777" w:rsidR="002D4040" w:rsidRPr="00A80634" w:rsidRDefault="002D4040" w:rsidP="002D4040">
      <w:pPr>
        <w:rPr>
          <w:i/>
          <w:u w:val="single"/>
        </w:rPr>
      </w:pPr>
      <w:r w:rsidRPr="00A80634">
        <w:rPr>
          <w:i/>
          <w:u w:val="single"/>
        </w:rPr>
        <w:t>Taken/verantwoordelijkheden in hoofdlijnen:</w:t>
      </w:r>
    </w:p>
    <w:p w14:paraId="41ED9241" w14:textId="00EDA703" w:rsidR="002D4040" w:rsidRDefault="002D4040" w:rsidP="00A708FA">
      <w:pPr>
        <w:pStyle w:val="Lijstalinea"/>
        <w:numPr>
          <w:ilvl w:val="0"/>
          <w:numId w:val="3"/>
        </w:numPr>
        <w:spacing w:before="0" w:after="0"/>
      </w:pPr>
      <w:r w:rsidRPr="009F3CAC">
        <w:t xml:space="preserve">begeleiden van cliënten en het opstellen en uitvoeren van het </w:t>
      </w:r>
      <w:r w:rsidR="00ED0DC0" w:rsidRPr="009F3CAC">
        <w:t>zorgplan of behandel</w:t>
      </w:r>
      <w:r w:rsidRPr="009F3CAC">
        <w:t>plan</w:t>
      </w:r>
      <w:r w:rsidR="00ED0DC0" w:rsidRPr="009F3CAC">
        <w:t xml:space="preserve"> in de rol van persoonlijk begeleider (</w:t>
      </w:r>
      <w:r w:rsidR="00EE66F9" w:rsidRPr="009F3CAC">
        <w:t>pb’er</w:t>
      </w:r>
      <w:r w:rsidR="00ED0DC0" w:rsidRPr="009F3CAC">
        <w:t>)</w:t>
      </w:r>
    </w:p>
    <w:p w14:paraId="39095A3D" w14:textId="0C39F9A8" w:rsidR="00A708FA" w:rsidRDefault="00A708FA" w:rsidP="0095266B">
      <w:pPr>
        <w:pStyle w:val="Lijstalinea"/>
        <w:numPr>
          <w:ilvl w:val="0"/>
          <w:numId w:val="3"/>
        </w:numPr>
        <w:spacing w:before="0" w:after="0"/>
      </w:pPr>
      <w:r>
        <w:t>omgaan met complex gedrag met een intensieve zorgvraag.</w:t>
      </w:r>
    </w:p>
    <w:p w14:paraId="37F24D32" w14:textId="77777777" w:rsidR="00A708FA" w:rsidRDefault="004513DF" w:rsidP="0095266B">
      <w:pPr>
        <w:pStyle w:val="Lijstalinea"/>
        <w:numPr>
          <w:ilvl w:val="0"/>
          <w:numId w:val="3"/>
        </w:numPr>
        <w:spacing w:before="0" w:after="0"/>
      </w:pPr>
      <w:r w:rsidRPr="009F3CAC">
        <w:t xml:space="preserve">uitvoering geven aan zorg- en dienstverlening aan </w:t>
      </w:r>
      <w:r w:rsidR="00C55051" w:rsidRPr="009F3CAC">
        <w:t>cliënten</w:t>
      </w:r>
      <w:r w:rsidR="00EE66F9" w:rsidRPr="009F3CAC">
        <w:t xml:space="preserve"> op de dagbesteding en </w:t>
      </w:r>
      <w:r w:rsidR="00E934FA" w:rsidRPr="009F3CAC">
        <w:t>het wonen</w:t>
      </w:r>
    </w:p>
    <w:p w14:paraId="4B843D52" w14:textId="77777777" w:rsidR="00A708FA" w:rsidRDefault="00430B13" w:rsidP="0095266B">
      <w:pPr>
        <w:pStyle w:val="Lijstalinea"/>
        <w:numPr>
          <w:ilvl w:val="0"/>
          <w:numId w:val="3"/>
        </w:numPr>
        <w:spacing w:before="0" w:after="0"/>
      </w:pPr>
      <w:r w:rsidRPr="009F3CAC">
        <w:t>reageren op signalen van de individuele cliënten</w:t>
      </w:r>
      <w:r w:rsidR="00A708FA">
        <w:t xml:space="preserve"> en past gedragsregulering toe</w:t>
      </w:r>
      <w:r w:rsidRPr="009F3CAC">
        <w:t>;</w:t>
      </w:r>
    </w:p>
    <w:p w14:paraId="7FEA8739" w14:textId="77777777" w:rsidR="00A708FA" w:rsidRDefault="00475AD5" w:rsidP="0095266B">
      <w:pPr>
        <w:pStyle w:val="Lijstalinea"/>
        <w:numPr>
          <w:ilvl w:val="0"/>
          <w:numId w:val="3"/>
        </w:numPr>
        <w:spacing w:before="0" w:after="0"/>
      </w:pPr>
      <w:r w:rsidRPr="009F3CAC">
        <w:t>werkt binnen de kaders van de vastgestelde visie en straalt dit uit naar andere betrokkenen;</w:t>
      </w:r>
      <w:r w:rsidR="00E934FA" w:rsidRPr="009F3CAC">
        <w:t xml:space="preserve"> </w:t>
      </w:r>
    </w:p>
    <w:p w14:paraId="41ED9243" w14:textId="2E835898" w:rsidR="002D4040" w:rsidRPr="009F3CAC" w:rsidRDefault="002D4040" w:rsidP="0095266B">
      <w:pPr>
        <w:pStyle w:val="Lijstalinea"/>
        <w:numPr>
          <w:ilvl w:val="0"/>
          <w:numId w:val="3"/>
        </w:numPr>
        <w:spacing w:before="0" w:after="0"/>
      </w:pPr>
      <w:r w:rsidRPr="009F3CAC">
        <w:t>verrichten van overige werkzaamheden</w:t>
      </w:r>
      <w:r w:rsidR="00E934FA" w:rsidRPr="009F3CAC">
        <w:t>, als taakhouder binnen het team.</w:t>
      </w:r>
    </w:p>
    <w:p w14:paraId="0E48F930" w14:textId="77777777" w:rsidR="0095266B" w:rsidRPr="009F3CAC" w:rsidRDefault="0095266B" w:rsidP="002D4040">
      <w:pPr>
        <w:rPr>
          <w:i/>
        </w:rPr>
      </w:pPr>
    </w:p>
    <w:p w14:paraId="22D4970F" w14:textId="77777777" w:rsidR="00B217BC" w:rsidRPr="009F3CAC" w:rsidRDefault="00B217BC" w:rsidP="002D4040">
      <w:pPr>
        <w:rPr>
          <w:rStyle w:val="Extranadruk"/>
        </w:rPr>
      </w:pPr>
    </w:p>
    <w:p w14:paraId="6FC15AAC" w14:textId="77777777" w:rsidR="00A708FA" w:rsidRDefault="00A708FA">
      <w:pPr>
        <w:spacing w:before="0" w:line="259" w:lineRule="auto"/>
        <w:rPr>
          <w:rStyle w:val="Extranadruk"/>
        </w:rPr>
      </w:pPr>
      <w:r>
        <w:rPr>
          <w:rStyle w:val="Extranadruk"/>
        </w:rPr>
        <w:br w:type="page"/>
      </w:r>
    </w:p>
    <w:p w14:paraId="41ED9268" w14:textId="635284E6" w:rsidR="002D4040" w:rsidRPr="009F3CAC" w:rsidRDefault="002D4040" w:rsidP="002D4040">
      <w:pPr>
        <w:rPr>
          <w:rStyle w:val="Extranadruk"/>
        </w:rPr>
      </w:pPr>
      <w:r w:rsidRPr="009F3CAC">
        <w:rPr>
          <w:rStyle w:val="Extranadruk"/>
        </w:rPr>
        <w:lastRenderedPageBreak/>
        <w:t>Functie-eisen, vaardigheden en verantwoordelijkheden:</w:t>
      </w:r>
    </w:p>
    <w:p w14:paraId="2680B9F2" w14:textId="4117EA01" w:rsidR="0095266B" w:rsidRPr="009F3CAC" w:rsidRDefault="002D4040" w:rsidP="0095266B">
      <w:pPr>
        <w:spacing w:before="0" w:after="0"/>
        <w:rPr>
          <w:i/>
        </w:rPr>
      </w:pPr>
      <w:r w:rsidRPr="009F3CAC">
        <w:rPr>
          <w:i/>
        </w:rPr>
        <w:t>Kennis</w:t>
      </w:r>
    </w:p>
    <w:p w14:paraId="41ED926A" w14:textId="69962393" w:rsidR="002D4040" w:rsidRPr="009F3CAC" w:rsidRDefault="002D4040" w:rsidP="0095266B">
      <w:pPr>
        <w:spacing w:before="0" w:after="0"/>
      </w:pPr>
      <w:r w:rsidRPr="009F3CAC">
        <w:t xml:space="preserve">•    </w:t>
      </w:r>
      <w:r w:rsidRPr="009F3CAC">
        <w:tab/>
        <w:t>Opleiding op min. MBO+ -niveau (SPW4, SPH of pedagogiek)</w:t>
      </w:r>
      <w:r w:rsidR="00B371FA" w:rsidRPr="009F3CAC">
        <w:t>.</w:t>
      </w:r>
    </w:p>
    <w:p w14:paraId="41ED926B" w14:textId="34B3E0F2" w:rsidR="002D4040" w:rsidRPr="009F3CAC" w:rsidRDefault="002D4040" w:rsidP="0095266B">
      <w:pPr>
        <w:spacing w:before="0" w:after="0"/>
      </w:pPr>
      <w:r w:rsidRPr="009F3CAC">
        <w:t xml:space="preserve">•   </w:t>
      </w:r>
      <w:r w:rsidRPr="009F3CAC">
        <w:tab/>
        <w:t xml:space="preserve">Specifieke kennis van autisme, </w:t>
      </w:r>
      <w:r w:rsidR="00B371FA" w:rsidRPr="009F3CAC">
        <w:t xml:space="preserve">verslavingsproblematiek, MCDD en overige </w:t>
      </w:r>
      <w:r w:rsidRPr="009F3CAC">
        <w:t>gedragsproblematiek.</w:t>
      </w:r>
    </w:p>
    <w:p w14:paraId="41ED926C" w14:textId="1D86A1E8" w:rsidR="002D4040" w:rsidRPr="009F3CAC" w:rsidRDefault="002D4040" w:rsidP="0095266B">
      <w:pPr>
        <w:spacing w:before="0" w:after="0"/>
        <w:ind w:left="705" w:hanging="705"/>
      </w:pPr>
      <w:r w:rsidRPr="009F3CAC">
        <w:t>•</w:t>
      </w:r>
      <w:r w:rsidRPr="009F3CAC">
        <w:tab/>
        <w:t xml:space="preserve">Ervaring en affiniteit met het omgaan met </w:t>
      </w:r>
      <w:r w:rsidR="00B371FA" w:rsidRPr="009F3CAC">
        <w:t>(jong)</w:t>
      </w:r>
      <w:r w:rsidRPr="009F3CAC">
        <w:t>volwassenen met een verstandelijke en/of psychiatrische beperking.</w:t>
      </w:r>
    </w:p>
    <w:p w14:paraId="41ED926D" w14:textId="77777777" w:rsidR="002D4040" w:rsidRPr="009F3CAC" w:rsidRDefault="002D4040" w:rsidP="0095266B">
      <w:pPr>
        <w:spacing w:before="0" w:after="0"/>
      </w:pPr>
      <w:r w:rsidRPr="009F3CAC">
        <w:t xml:space="preserve">•    </w:t>
      </w:r>
      <w:r w:rsidRPr="009F3CAC">
        <w:tab/>
        <w:t>Goede beheersing van de Nederlandse taal;</w:t>
      </w:r>
    </w:p>
    <w:p w14:paraId="41ED926E" w14:textId="77777777" w:rsidR="002D4040" w:rsidRPr="009F3CAC" w:rsidRDefault="002D4040" w:rsidP="0095266B">
      <w:pPr>
        <w:spacing w:before="0" w:after="0"/>
        <w:ind w:left="705" w:hanging="705"/>
      </w:pPr>
      <w:r w:rsidRPr="009F3CAC">
        <w:t>•</w:t>
      </w:r>
      <w:r w:rsidRPr="009F3CAC">
        <w:tab/>
        <w:t>Kennis en ontwikkelingen in het vakgebied met betrekking tot de doelgroep worden bijgehouden.</w:t>
      </w:r>
    </w:p>
    <w:p w14:paraId="6EE7B668" w14:textId="77777777" w:rsidR="0095266B" w:rsidRPr="009F3CAC" w:rsidRDefault="0095266B" w:rsidP="0095266B">
      <w:pPr>
        <w:spacing w:before="0" w:after="0"/>
        <w:rPr>
          <w:i/>
        </w:rPr>
      </w:pPr>
    </w:p>
    <w:p w14:paraId="41ED926F" w14:textId="7F655E83" w:rsidR="002D4040" w:rsidRPr="009F3CAC" w:rsidRDefault="002D4040" w:rsidP="0095266B">
      <w:pPr>
        <w:spacing w:before="0" w:after="0"/>
        <w:rPr>
          <w:i/>
        </w:rPr>
      </w:pPr>
      <w:r w:rsidRPr="009F3CAC">
        <w:rPr>
          <w:i/>
        </w:rPr>
        <w:t>Zelfstandigheid</w:t>
      </w:r>
    </w:p>
    <w:p w14:paraId="41ED9270" w14:textId="1C781575" w:rsidR="002D4040" w:rsidRPr="009F3CAC" w:rsidRDefault="002D4040" w:rsidP="0095266B">
      <w:pPr>
        <w:spacing w:before="0" w:after="0"/>
      </w:pPr>
      <w:r w:rsidRPr="009F3CAC">
        <w:t xml:space="preserve">•    </w:t>
      </w:r>
      <w:r w:rsidRPr="009F3CAC">
        <w:tab/>
      </w:r>
      <w:r w:rsidR="00A80634">
        <w:t xml:space="preserve">Zelfstandigheid is vereist bij het uitvoeren van de werkzaamheden binnen richtlijnen. </w:t>
      </w:r>
    </w:p>
    <w:p w14:paraId="41ED9271" w14:textId="767167A1" w:rsidR="002D4040" w:rsidRDefault="002D4040" w:rsidP="0095266B">
      <w:pPr>
        <w:spacing w:before="0" w:after="0"/>
        <w:ind w:left="705" w:hanging="705"/>
      </w:pPr>
      <w:r w:rsidRPr="009F3CAC">
        <w:t>•</w:t>
      </w:r>
      <w:r w:rsidRPr="009F3CAC">
        <w:tab/>
        <w:t xml:space="preserve">Dagelijkse problemen worden samen met </w:t>
      </w:r>
      <w:r w:rsidR="000E2AD7" w:rsidRPr="009F3CAC">
        <w:t>c</w:t>
      </w:r>
      <w:r w:rsidRPr="009F3CAC">
        <w:t>ollega</w:t>
      </w:r>
      <w:r w:rsidR="000E2AD7" w:rsidRPr="009F3CAC">
        <w:t>’s</w:t>
      </w:r>
      <w:r w:rsidRPr="009F3CAC">
        <w:t xml:space="preserve"> opgelost waarbij altijd teruggevallen kan worden op de coördinerende begeleiders</w:t>
      </w:r>
      <w:r w:rsidR="000E2AD7" w:rsidRPr="009F3CAC">
        <w:t>, behandelaar</w:t>
      </w:r>
      <w:r w:rsidRPr="009F3CAC">
        <w:t xml:space="preserve"> en </w:t>
      </w:r>
      <w:r w:rsidR="000E2AD7" w:rsidRPr="009F3CAC">
        <w:t>bestuurder</w:t>
      </w:r>
      <w:r w:rsidRPr="009F3CAC">
        <w:t>.</w:t>
      </w:r>
    </w:p>
    <w:p w14:paraId="77A1902F" w14:textId="5AD2107E" w:rsidR="00A80634" w:rsidRDefault="00A80634" w:rsidP="0095266B">
      <w:pPr>
        <w:spacing w:before="0" w:after="0"/>
        <w:ind w:left="705" w:hanging="705"/>
      </w:pPr>
      <w:r w:rsidRPr="009F3CAC">
        <w:t>•</w:t>
      </w:r>
      <w:r>
        <w:tab/>
        <w:t>Het ondersteuningsplan wordt opgesteld binnen afgesproken kaders.</w:t>
      </w:r>
    </w:p>
    <w:p w14:paraId="47CF9E1F" w14:textId="637256FB" w:rsidR="00A80634" w:rsidRPr="009F3CAC" w:rsidRDefault="00A80634" w:rsidP="0095266B">
      <w:pPr>
        <w:spacing w:before="0" w:after="0"/>
        <w:ind w:left="705" w:hanging="705"/>
      </w:pPr>
      <w:r w:rsidRPr="009F3CAC">
        <w:t>•</w:t>
      </w:r>
      <w:r>
        <w:tab/>
        <w:t>Vindingrijkheid is vereist bij het oplossen van gedragsproblemen.</w:t>
      </w:r>
    </w:p>
    <w:p w14:paraId="1FF93393" w14:textId="77777777" w:rsidR="0095266B" w:rsidRPr="009F3CAC" w:rsidRDefault="0095266B" w:rsidP="0095266B">
      <w:pPr>
        <w:spacing w:before="0" w:after="0"/>
        <w:rPr>
          <w:i/>
        </w:rPr>
      </w:pPr>
    </w:p>
    <w:p w14:paraId="41ED9272" w14:textId="4A4DA67F" w:rsidR="002D4040" w:rsidRPr="009F3CAC" w:rsidRDefault="002D4040" w:rsidP="0095266B">
      <w:pPr>
        <w:spacing w:before="0" w:after="0"/>
        <w:rPr>
          <w:i/>
        </w:rPr>
      </w:pPr>
      <w:r w:rsidRPr="009F3CAC">
        <w:rPr>
          <w:i/>
        </w:rPr>
        <w:t>Sociale vaardigheden</w:t>
      </w:r>
    </w:p>
    <w:p w14:paraId="41ED9273" w14:textId="77777777" w:rsidR="002D4040" w:rsidRPr="009F3CAC" w:rsidRDefault="002D4040" w:rsidP="0095266B">
      <w:pPr>
        <w:spacing w:before="0" w:after="0"/>
        <w:ind w:left="703" w:hanging="703"/>
      </w:pPr>
      <w:r w:rsidRPr="009F3CAC">
        <w:t>•</w:t>
      </w:r>
      <w:r w:rsidRPr="009F3CAC">
        <w:tab/>
        <w:t>Sociale vaardigheden zijn van belang voor het stimuleren, controleren en corrigeren van cliënten en het reguleren van agressie;</w:t>
      </w:r>
    </w:p>
    <w:p w14:paraId="41ED9274" w14:textId="77777777" w:rsidR="002D4040" w:rsidRPr="009F3CAC" w:rsidRDefault="002D4040" w:rsidP="0095266B">
      <w:pPr>
        <w:spacing w:before="0" w:after="0"/>
        <w:ind w:left="703" w:hanging="703"/>
      </w:pPr>
      <w:r w:rsidRPr="009F3CAC">
        <w:t>•</w:t>
      </w:r>
      <w:r w:rsidRPr="009F3CAC">
        <w:tab/>
        <w:t>Het op professionele wijze omgaan met “afstand” en “nabijheid” gelet op de achtergrond van de cliënten.</w:t>
      </w:r>
    </w:p>
    <w:p w14:paraId="43A0A4EA" w14:textId="77777777" w:rsidR="0095266B" w:rsidRPr="009F3CAC" w:rsidRDefault="0095266B" w:rsidP="0095266B">
      <w:pPr>
        <w:spacing w:before="0" w:after="0"/>
        <w:rPr>
          <w:i/>
        </w:rPr>
      </w:pPr>
    </w:p>
    <w:p w14:paraId="41ED9275" w14:textId="363C5549" w:rsidR="002D4040" w:rsidRPr="009F3CAC" w:rsidRDefault="002D4040" w:rsidP="0095266B">
      <w:pPr>
        <w:spacing w:before="0" w:after="0"/>
        <w:rPr>
          <w:i/>
        </w:rPr>
      </w:pPr>
      <w:r w:rsidRPr="009F3CAC">
        <w:rPr>
          <w:i/>
        </w:rPr>
        <w:t>Risico’s, verantwoordelijkheden en invloed</w:t>
      </w:r>
    </w:p>
    <w:p w14:paraId="41ED9276" w14:textId="77777777" w:rsidR="002D4040" w:rsidRPr="009F3CAC" w:rsidRDefault="002D4040" w:rsidP="0095266B">
      <w:pPr>
        <w:spacing w:before="0" w:after="0"/>
        <w:ind w:left="703" w:hanging="703"/>
      </w:pPr>
      <w:r w:rsidRPr="009F3CAC">
        <w:t>•</w:t>
      </w:r>
      <w:r w:rsidRPr="009F3CAC">
        <w:tab/>
        <w:t>Er is risico op het veroorzaken van immateriële schade bij de cliënt die de voortgang van de begeleiding kan belemmeren;</w:t>
      </w:r>
    </w:p>
    <w:p w14:paraId="41ED9277" w14:textId="77777777" w:rsidR="002D4040" w:rsidRPr="009F3CAC" w:rsidRDefault="002D4040" w:rsidP="0095266B">
      <w:pPr>
        <w:spacing w:before="0" w:after="0"/>
        <w:ind w:left="703" w:hanging="703"/>
      </w:pPr>
      <w:r w:rsidRPr="009F3CAC">
        <w:t>•</w:t>
      </w:r>
      <w:r w:rsidRPr="009F3CAC">
        <w:tab/>
        <w:t>Er is risico op beschadiging van het imago van de organisatie in contacten met cliënten en hun relaties.</w:t>
      </w:r>
    </w:p>
    <w:p w14:paraId="277A7183" w14:textId="77777777" w:rsidR="0095266B" w:rsidRPr="009F3CAC" w:rsidRDefault="0095266B" w:rsidP="0095266B">
      <w:pPr>
        <w:spacing w:before="0" w:after="0"/>
        <w:rPr>
          <w:i/>
        </w:rPr>
      </w:pPr>
    </w:p>
    <w:p w14:paraId="41ED9278" w14:textId="04E38538" w:rsidR="002D4040" w:rsidRPr="009F3CAC" w:rsidRDefault="002D4040" w:rsidP="0095266B">
      <w:pPr>
        <w:spacing w:before="0" w:after="0"/>
        <w:rPr>
          <w:i/>
        </w:rPr>
      </w:pPr>
      <w:r w:rsidRPr="009F3CAC">
        <w:rPr>
          <w:i/>
        </w:rPr>
        <w:t>Uitdrukkingsvaardigheid</w:t>
      </w:r>
    </w:p>
    <w:p w14:paraId="41ED9279" w14:textId="77777777" w:rsidR="002D4040" w:rsidRPr="009F3CAC" w:rsidRDefault="002D4040" w:rsidP="0095266B">
      <w:pPr>
        <w:spacing w:before="0" w:after="0"/>
      </w:pPr>
      <w:r w:rsidRPr="009F3CAC">
        <w:t xml:space="preserve">•    </w:t>
      </w:r>
      <w:r w:rsidRPr="009F3CAC">
        <w:tab/>
        <w:t>Eisen worden gesteld aan mondelinge uitdrukkingsvaardigheid in contacten met cliënten;</w:t>
      </w:r>
    </w:p>
    <w:p w14:paraId="41ED927A" w14:textId="77777777" w:rsidR="002D4040" w:rsidRPr="009F3CAC" w:rsidRDefault="002D4040" w:rsidP="0095266B">
      <w:pPr>
        <w:spacing w:before="0" w:after="0"/>
      </w:pPr>
      <w:r w:rsidRPr="009F3CAC">
        <w:t xml:space="preserve">•    </w:t>
      </w:r>
      <w:r w:rsidRPr="009F3CAC">
        <w:tab/>
        <w:t>Enige schriftelijke uitdrukkingsvaardigheid is nodig bij het registreren en evalueren.</w:t>
      </w:r>
    </w:p>
    <w:p w14:paraId="3692B3D9" w14:textId="77777777" w:rsidR="00E66703" w:rsidRPr="009F3CAC" w:rsidRDefault="00E66703" w:rsidP="0095266B">
      <w:pPr>
        <w:spacing w:before="0" w:after="0"/>
        <w:rPr>
          <w:i/>
        </w:rPr>
      </w:pPr>
    </w:p>
    <w:p w14:paraId="41ED927B" w14:textId="4D7903C6" w:rsidR="002D4040" w:rsidRPr="009F3CAC" w:rsidRDefault="002D4040" w:rsidP="0095266B">
      <w:pPr>
        <w:spacing w:before="0" w:after="0"/>
        <w:rPr>
          <w:i/>
        </w:rPr>
      </w:pPr>
      <w:r w:rsidRPr="009F3CAC">
        <w:rPr>
          <w:i/>
        </w:rPr>
        <w:t>Bewegingsvaardigheid</w:t>
      </w:r>
    </w:p>
    <w:p w14:paraId="24C8CBEB" w14:textId="4643BE27" w:rsidR="00FE6788" w:rsidRPr="009F3CAC" w:rsidRDefault="00FE6788" w:rsidP="00FE6788">
      <w:pPr>
        <w:spacing w:before="0" w:after="0"/>
        <w:ind w:left="705" w:hanging="705"/>
      </w:pPr>
      <w:r w:rsidRPr="009F3CAC">
        <w:t>•</w:t>
      </w:r>
      <w:r>
        <w:tab/>
      </w:r>
      <w:r w:rsidR="00A80634">
        <w:t xml:space="preserve">Bewegingsvaardigheid </w:t>
      </w:r>
      <w:r>
        <w:t>is vereist bij het uitvoeren van ADL-werkzaamheden en het verrichten van handelingen zoals eenvoudige wondverzorging</w:t>
      </w:r>
    </w:p>
    <w:p w14:paraId="0D7D930F" w14:textId="77777777" w:rsidR="0095266B" w:rsidRPr="009F3CAC" w:rsidRDefault="0095266B" w:rsidP="0095266B">
      <w:pPr>
        <w:spacing w:before="0" w:after="0"/>
        <w:rPr>
          <w:i/>
        </w:rPr>
      </w:pPr>
    </w:p>
    <w:p w14:paraId="41ED927D" w14:textId="282E263C" w:rsidR="002D4040" w:rsidRPr="009F3CAC" w:rsidRDefault="002D4040" w:rsidP="0095266B">
      <w:pPr>
        <w:spacing w:before="0" w:after="0"/>
        <w:rPr>
          <w:i/>
        </w:rPr>
      </w:pPr>
      <w:r w:rsidRPr="009F3CAC">
        <w:rPr>
          <w:i/>
        </w:rPr>
        <w:t>Oplettendheid</w:t>
      </w:r>
    </w:p>
    <w:p w14:paraId="41ED927E" w14:textId="77777777" w:rsidR="002D4040" w:rsidRPr="009F3CAC" w:rsidRDefault="002D4040" w:rsidP="0095266B">
      <w:pPr>
        <w:spacing w:before="0" w:after="0"/>
        <w:ind w:left="705" w:hanging="705"/>
      </w:pPr>
      <w:r w:rsidRPr="009F3CAC">
        <w:t>•</w:t>
      </w:r>
      <w:r w:rsidRPr="009F3CAC">
        <w:tab/>
        <w:t>Voortdurende oplettendheid is vereist, ten aanzien van de individuele cliënt, het groepsproces en de veiligheid.</w:t>
      </w:r>
    </w:p>
    <w:p w14:paraId="1BD07BE8" w14:textId="77777777" w:rsidR="0095266B" w:rsidRPr="009F3CAC" w:rsidRDefault="0095266B" w:rsidP="0095266B">
      <w:pPr>
        <w:spacing w:before="0" w:after="0"/>
        <w:rPr>
          <w:i/>
        </w:rPr>
      </w:pPr>
    </w:p>
    <w:p w14:paraId="5A481346" w14:textId="77777777" w:rsidR="00A708FA" w:rsidRDefault="00A708FA">
      <w:pPr>
        <w:spacing w:before="0" w:line="259" w:lineRule="auto"/>
        <w:rPr>
          <w:i/>
        </w:rPr>
      </w:pPr>
      <w:r>
        <w:rPr>
          <w:i/>
        </w:rPr>
        <w:br w:type="page"/>
      </w:r>
    </w:p>
    <w:p w14:paraId="41ED9280" w14:textId="67C060A2" w:rsidR="002D4040" w:rsidRPr="009F3CAC" w:rsidRDefault="002D4040" w:rsidP="0095266B">
      <w:pPr>
        <w:spacing w:before="0" w:after="0"/>
      </w:pPr>
      <w:r w:rsidRPr="009F3CAC">
        <w:rPr>
          <w:i/>
        </w:rPr>
        <w:lastRenderedPageBreak/>
        <w:t>Overige functie-eisen</w:t>
      </w:r>
    </w:p>
    <w:p w14:paraId="41ED9281" w14:textId="77777777" w:rsidR="002D4040" w:rsidRPr="009F3CAC" w:rsidRDefault="002D4040" w:rsidP="0095266B">
      <w:pPr>
        <w:spacing w:before="0" w:after="0"/>
        <w:ind w:left="705" w:hanging="705"/>
      </w:pPr>
      <w:r w:rsidRPr="009F3CAC">
        <w:t>•</w:t>
      </w:r>
      <w:r w:rsidRPr="009F3CAC">
        <w:tab/>
        <w:t>Ruime eisen worden gesteld aan geduld, doorzettingsvermogen, systematiek en ordelijkheid bij de begeleiding van cliënten;</w:t>
      </w:r>
    </w:p>
    <w:p w14:paraId="41ED9283" w14:textId="453D29C5" w:rsidR="002D4040" w:rsidRPr="009F3CAC" w:rsidRDefault="002D4040" w:rsidP="0095266B">
      <w:pPr>
        <w:spacing w:before="0" w:after="0"/>
      </w:pPr>
      <w:r w:rsidRPr="009F3CAC">
        <w:t xml:space="preserve">•    </w:t>
      </w:r>
      <w:r w:rsidRPr="009F3CAC">
        <w:tab/>
        <w:t>Ordelijk en</w:t>
      </w:r>
      <w:r w:rsidR="00916AB3" w:rsidRPr="009F3CAC">
        <w:t xml:space="preserve"> </w:t>
      </w:r>
      <w:r w:rsidRPr="009F3CAC">
        <w:t>hygiënisch werken is vereist bij het uitvoeren van ADL-werkzaamheden en eventueel</w:t>
      </w:r>
      <w:r w:rsidR="00382379" w:rsidRPr="009F3CAC">
        <w:tab/>
      </w:r>
      <w:r w:rsidRPr="009F3CAC">
        <w:t>verzorgende handelingen.</w:t>
      </w:r>
    </w:p>
    <w:p w14:paraId="194DD2AC" w14:textId="77777777" w:rsidR="00F75FE2" w:rsidRPr="009F3CAC" w:rsidRDefault="002D4040" w:rsidP="0095266B">
      <w:pPr>
        <w:spacing w:before="0" w:after="0"/>
      </w:pPr>
      <w:r w:rsidRPr="009F3CAC">
        <w:t xml:space="preserve">•   </w:t>
      </w:r>
      <w:r w:rsidRPr="009F3CAC">
        <w:tab/>
        <w:t xml:space="preserve"> Integriteit is vereist in verband met het omgaan met vertrouwelijke gegevens van bewoners.</w:t>
      </w:r>
    </w:p>
    <w:p w14:paraId="41ED9285" w14:textId="56F1253E" w:rsidR="002D4040" w:rsidRPr="009F3CAC" w:rsidRDefault="00F75FE2" w:rsidP="0095266B">
      <w:pPr>
        <w:spacing w:before="0" w:after="0"/>
        <w:ind w:left="705" w:hanging="705"/>
      </w:pPr>
      <w:r w:rsidRPr="009F3CAC">
        <w:t xml:space="preserve">•   </w:t>
      </w:r>
      <w:r w:rsidRPr="009F3CAC">
        <w:tab/>
      </w:r>
      <w:r w:rsidR="002D4040" w:rsidRPr="009F3CAC">
        <w:t>Eisen worden gesteld aan voorkomen en gedrag in de contacten met cliënten. Gevoel voor het menselijke lichaam is vereist bij het observeren van cliënten.</w:t>
      </w:r>
    </w:p>
    <w:p w14:paraId="41ED9286" w14:textId="196E0E1F" w:rsidR="002D4040" w:rsidRPr="009F3CAC" w:rsidRDefault="002D4040" w:rsidP="0095266B">
      <w:pPr>
        <w:spacing w:before="0" w:after="0"/>
      </w:pPr>
      <w:r w:rsidRPr="009F3CAC">
        <w:t xml:space="preserve">•    </w:t>
      </w:r>
      <w:r w:rsidRPr="009F3CAC">
        <w:tab/>
        <w:t xml:space="preserve">Integriteit, </w:t>
      </w:r>
      <w:r w:rsidR="00F75FE2" w:rsidRPr="009F3CAC">
        <w:t>betrouwbaarheid en</w:t>
      </w:r>
      <w:r w:rsidRPr="009F3CAC">
        <w:t xml:space="preserve"> eerlijkheid is vereist in het omgaan met cliëntengegevens.</w:t>
      </w:r>
    </w:p>
    <w:p w14:paraId="202B5BF9" w14:textId="77777777" w:rsidR="0095266B" w:rsidRPr="009F3CAC" w:rsidRDefault="0095266B" w:rsidP="0095266B">
      <w:pPr>
        <w:spacing w:before="0" w:after="0"/>
        <w:rPr>
          <w:i/>
        </w:rPr>
      </w:pPr>
    </w:p>
    <w:p w14:paraId="41ED9287" w14:textId="257F4FF6" w:rsidR="002D4040" w:rsidRPr="009F3CAC" w:rsidRDefault="002D4040" w:rsidP="0095266B">
      <w:pPr>
        <w:spacing w:before="0" w:after="0"/>
        <w:rPr>
          <w:i/>
        </w:rPr>
      </w:pPr>
      <w:r w:rsidRPr="009F3CAC">
        <w:rPr>
          <w:i/>
        </w:rPr>
        <w:t>Inconveniënten:</w:t>
      </w:r>
    </w:p>
    <w:p w14:paraId="41ED9288" w14:textId="4A48A404" w:rsidR="002D4040" w:rsidRPr="009F3CAC" w:rsidRDefault="002D4040" w:rsidP="0095266B">
      <w:pPr>
        <w:spacing w:before="0" w:after="0"/>
        <w:ind w:left="705" w:hanging="705"/>
      </w:pPr>
      <w:r w:rsidRPr="009F3CAC">
        <w:t>•</w:t>
      </w:r>
      <w:r w:rsidRPr="009F3CAC">
        <w:tab/>
        <w:t>Er is een kans op psychische belasting door de confrontatie met het leed van cliënten en de dreiging die van cliënten kan uitgaan;</w:t>
      </w:r>
    </w:p>
    <w:p w14:paraId="41ED9289" w14:textId="77777777" w:rsidR="002D4040" w:rsidRPr="009F3CAC" w:rsidRDefault="002D4040" w:rsidP="0095266B">
      <w:pPr>
        <w:spacing w:before="0" w:after="0"/>
      </w:pPr>
      <w:r w:rsidRPr="009F3CAC">
        <w:t xml:space="preserve">•   </w:t>
      </w:r>
      <w:r w:rsidRPr="009F3CAC">
        <w:tab/>
        <w:t>Er bestaat een kans op het oplopen van letsel door impulsief of agressief gedrag van cliënten.</w:t>
      </w:r>
    </w:p>
    <w:p w14:paraId="41ED928B" w14:textId="3A3E94BB" w:rsidR="000E485E" w:rsidRPr="009F3CAC" w:rsidRDefault="000E485E" w:rsidP="0095266B">
      <w:pPr>
        <w:spacing w:before="0" w:after="0"/>
      </w:pPr>
    </w:p>
    <w:sectPr w:rsidR="000E485E" w:rsidRPr="009F3CAC" w:rsidSect="00632178">
      <w:pgSz w:w="11906" w:h="16838"/>
      <w:pgMar w:top="1134"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6CA2"/>
    <w:multiLevelType w:val="hybridMultilevel"/>
    <w:tmpl w:val="724C4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2C2CE5"/>
    <w:multiLevelType w:val="hybridMultilevel"/>
    <w:tmpl w:val="5712E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88D07B7"/>
    <w:multiLevelType w:val="hybridMultilevel"/>
    <w:tmpl w:val="15420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040"/>
    <w:rsid w:val="0000682D"/>
    <w:rsid w:val="000E2AD7"/>
    <w:rsid w:val="000E485E"/>
    <w:rsid w:val="0010331A"/>
    <w:rsid w:val="002D3A72"/>
    <w:rsid w:val="002D4040"/>
    <w:rsid w:val="0035058D"/>
    <w:rsid w:val="003760C6"/>
    <w:rsid w:val="00382379"/>
    <w:rsid w:val="00430B13"/>
    <w:rsid w:val="004513DF"/>
    <w:rsid w:val="00475AD5"/>
    <w:rsid w:val="004A4EB2"/>
    <w:rsid w:val="005E49CA"/>
    <w:rsid w:val="00632178"/>
    <w:rsid w:val="006877CA"/>
    <w:rsid w:val="00787E66"/>
    <w:rsid w:val="00916AB3"/>
    <w:rsid w:val="0095266B"/>
    <w:rsid w:val="009F3CAC"/>
    <w:rsid w:val="00A708FA"/>
    <w:rsid w:val="00A76024"/>
    <w:rsid w:val="00A80634"/>
    <w:rsid w:val="00AE7C2D"/>
    <w:rsid w:val="00B217BC"/>
    <w:rsid w:val="00B371FA"/>
    <w:rsid w:val="00B42771"/>
    <w:rsid w:val="00C55051"/>
    <w:rsid w:val="00D3092A"/>
    <w:rsid w:val="00D57502"/>
    <w:rsid w:val="00DB3F98"/>
    <w:rsid w:val="00E324F9"/>
    <w:rsid w:val="00E66703"/>
    <w:rsid w:val="00E934FA"/>
    <w:rsid w:val="00ED0DC0"/>
    <w:rsid w:val="00EE66F9"/>
    <w:rsid w:val="00F15611"/>
    <w:rsid w:val="00F60FB1"/>
    <w:rsid w:val="00F72DCA"/>
    <w:rsid w:val="00F75FE2"/>
    <w:rsid w:val="00FD4D9F"/>
    <w:rsid w:val="00FE67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9233"/>
  <w15:chartTrackingRefBased/>
  <w15:docId w15:val="{50CD7188-C73E-493E-9763-B714A36E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4040"/>
    <w:pPr>
      <w:spacing w:before="40" w:line="288" w:lineRule="auto"/>
    </w:pPr>
    <w:rPr>
      <w:color w:val="595959" w:themeColor="text1" w:themeTint="A6"/>
      <w:kern w:val="20"/>
      <w:sz w:val="20"/>
      <w:szCs w:val="20"/>
    </w:rPr>
  </w:style>
  <w:style w:type="paragraph" w:styleId="Kop2">
    <w:name w:val="heading 2"/>
    <w:basedOn w:val="Standaard"/>
    <w:next w:val="Standaard"/>
    <w:link w:val="Kop2Char"/>
    <w:unhideWhenUsed/>
    <w:qFormat/>
    <w:rsid w:val="002D4040"/>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nhideWhenUsed/>
    <w:qFormat/>
    <w:rsid w:val="002D4040"/>
    <w:pPr>
      <w:keepNext/>
      <w:keepLines/>
      <w:spacing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D4040"/>
    <w:rPr>
      <w:rFonts w:asciiTheme="majorHAnsi" w:eastAsiaTheme="majorEastAsia" w:hAnsiTheme="majorHAnsi" w:cstheme="majorBidi"/>
      <w:color w:val="2E74B5" w:themeColor="accent1" w:themeShade="BF"/>
      <w:kern w:val="20"/>
      <w:sz w:val="26"/>
      <w:szCs w:val="26"/>
    </w:rPr>
  </w:style>
  <w:style w:type="character" w:customStyle="1" w:styleId="Kop3Char">
    <w:name w:val="Kop 3 Char"/>
    <w:basedOn w:val="Standaardalinea-lettertype"/>
    <w:link w:val="Kop3"/>
    <w:rsid w:val="002D4040"/>
    <w:rPr>
      <w:rFonts w:asciiTheme="majorHAnsi" w:eastAsiaTheme="majorEastAsia" w:hAnsiTheme="majorHAnsi" w:cstheme="majorBidi"/>
      <w:color w:val="1F4D78" w:themeColor="accent1" w:themeShade="7F"/>
      <w:kern w:val="20"/>
      <w:sz w:val="24"/>
      <w:szCs w:val="24"/>
    </w:rPr>
  </w:style>
  <w:style w:type="character" w:customStyle="1" w:styleId="Extranadruk">
    <w:name w:val="Extra nadruk"/>
    <w:basedOn w:val="Standaardalinea-lettertype"/>
    <w:uiPriority w:val="1"/>
    <w:unhideWhenUsed/>
    <w:qFormat/>
    <w:rsid w:val="002D4040"/>
    <w:rPr>
      <w:b/>
      <w:bCs/>
    </w:rPr>
  </w:style>
  <w:style w:type="paragraph" w:styleId="Lijstalinea">
    <w:name w:val="List Paragraph"/>
    <w:basedOn w:val="Standaard"/>
    <w:uiPriority w:val="34"/>
    <w:qFormat/>
    <w:rsid w:val="002D4040"/>
    <w:pPr>
      <w:ind w:left="720"/>
      <w:contextualSpacing/>
    </w:pPr>
  </w:style>
  <w:style w:type="paragraph" w:styleId="Geenafstand">
    <w:name w:val="No Spacing"/>
    <w:uiPriority w:val="1"/>
    <w:qFormat/>
    <w:rsid w:val="00AE7C2D"/>
    <w:pPr>
      <w:spacing w:after="0" w:line="240" w:lineRule="auto"/>
    </w:pPr>
    <w:rPr>
      <w:color w:val="595959" w:themeColor="text1" w:themeTint="A6"/>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4F9275E2ACC34A8D26B334E02FA2F7" ma:contentTypeVersion="12" ma:contentTypeDescription="Een nieuw document maken." ma:contentTypeScope="" ma:versionID="e4dce4102dc7c62683086f1fea2e6c6b">
  <xsd:schema xmlns:xsd="http://www.w3.org/2001/XMLSchema" xmlns:xs="http://www.w3.org/2001/XMLSchema" xmlns:p="http://schemas.microsoft.com/office/2006/metadata/properties" xmlns:ns2="d72911c6-b93d-4129-a4d8-7285f9d14fa7" xmlns:ns3="da76ea1f-9032-4899-bb80-a3b209e6b717" targetNamespace="http://schemas.microsoft.com/office/2006/metadata/properties" ma:root="true" ma:fieldsID="7748f11dc6fb500cc91586cb259a660e" ns2:_="" ns3:_="">
    <xsd:import namespace="d72911c6-b93d-4129-a4d8-7285f9d14fa7"/>
    <xsd:import namespace="da76ea1f-9032-4899-bb80-a3b209e6b7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911c6-b93d-4129-a4d8-7285f9d14fa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6ea1f-9032-4899-bb80-a3b209e6b7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9AC32-F8E9-4917-8AEE-7FB43B4D0B60}">
  <ds:schemaRefs>
    <ds:schemaRef ds:uri="http://schemas.microsoft.com/sharepoint/v3/contenttype/forms"/>
  </ds:schemaRefs>
</ds:datastoreItem>
</file>

<file path=customXml/itemProps2.xml><?xml version="1.0" encoding="utf-8"?>
<ds:datastoreItem xmlns:ds="http://schemas.openxmlformats.org/officeDocument/2006/customXml" ds:itemID="{B1575D50-93F1-49E4-8E5C-47718FB44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911c6-b93d-4129-a4d8-7285f9d14fa7"/>
    <ds:schemaRef ds:uri="da76ea1f-9032-4899-bb80-a3b209e6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CF173-2E55-41AC-9283-1FEE01029D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800</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de greef</dc:creator>
  <cp:keywords/>
  <dc:description/>
  <cp:lastModifiedBy>Bas de Greef</cp:lastModifiedBy>
  <cp:revision>39</cp:revision>
  <dcterms:created xsi:type="dcterms:W3CDTF">2016-12-19T12:09:00Z</dcterms:created>
  <dcterms:modified xsi:type="dcterms:W3CDTF">2021-09-27T12:39:00Z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0x010100654F9275E2ACC34A8D26B334E02FA2F7</vt:lpwstr>
  </property>
</Properties>
</file>